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41.jpeg" ContentType="image/jpeg"/>
  <Override PartName="/word/media/image66.png" ContentType="image/png"/>
  <Override PartName="/word/media/image40.png" ContentType="image/png"/>
  <Override PartName="/word/media/image30.jpeg" ContentType="image/jpe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8.png" ContentType="image/png"/>
  <Override PartName="/word/media/image49.png" ContentType="image/png"/>
  <Override PartName="/word/media/image12.png" ContentType="image/png"/>
  <Override PartName="/word/media/image37.png" ContentType="image/png"/>
  <Override PartName="/word/media/image31.png" ContentType="image/png"/>
  <Override PartName="/word/media/image68.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85.jpeg" ContentType="image/jpeg"/>
  <Override PartName="/word/media/image64.png" ContentType="image/png"/>
  <Override PartName="/word/media/image65.png" ContentType="image/png"/>
  <Override PartName="/word/media/image67.png" ContentType="image/png"/>
  <Override PartName="/word/media/image7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29.jpeg" ContentType="image/jpeg"/>
  <Override PartName="/word/media/image70.png" ContentType="image/png"/>
  <Override PartName="/word/media/image71.png" ContentType="image/png"/>
  <Override PartName="/word/media/image69.png" ContentType="image/png"/>
  <Override PartName="/word/media/image32.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43.jpeg" ContentType="image/jpeg"/>
  <Override PartName="/word/media/image10.png" ContentType="image/png"/>
  <Override PartName="/word/media/image47.png" ContentType="image/png"/>
  <Override PartName="/word/media/image18.png" ContentType="image/png"/>
  <Override PartName="/word/media/image42.jpeg" ContentType="image/jpeg"/>
  <Override PartName="/word/media/image83.png" ContentType="image/png"/>
  <Override PartName="/word/media/image6.png" ContentType="image/png"/>
  <Override PartName="/word/media/image36.png" ContentType="image/png"/>
  <Override PartName="/word/media/image11.png" ContentType="image/png"/>
  <Override PartName="/word/media/image7.png" ContentType="image/png"/>
  <Override PartName="/word/media/image19.png" ContentType="image/png"/>
  <Override PartName="/word/media/image8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2"/>
        </w:numPr>
        <w:spacing w:before="260" w:after="260"/>
        <w:rPr/>
      </w:pPr>
      <w:r>
        <w:rPr/>
        <w:t>Bevformer</w:t>
      </w:r>
    </w:p>
    <w:p>
      <w:pPr>
        <w:pStyle w:val="3"/>
        <w:rPr/>
      </w:pPr>
      <w:r>
        <w:rPr/>
        <w:t xml:space="preserve">1.1 DETR </w:t>
      </w:r>
    </w:p>
    <w:p>
      <w:pPr>
        <w:pStyle w:val="ListParagraph"/>
        <w:numPr>
          <w:ilvl w:val="0"/>
          <w:numId w:val="3"/>
        </w:numPr>
        <w:rPr/>
      </w:pPr>
      <w:r>
        <w:rPr/>
        <w:t>二分图匹配确定有效的预测框：匈牙利算法（</w:t>
      </w:r>
      <w:r>
        <w:rPr/>
        <w:t>N&gt;M</w:t>
      </w:r>
      <w:r>
        <w:rPr/>
        <w:t>如何匹配）</w:t>
      </w:r>
    </w:p>
    <w:p>
      <w:pPr>
        <w:pStyle w:val="Normal"/>
        <w:rPr/>
      </w:pPr>
      <w:r>
        <w:rPr/>
      </w:r>
    </w:p>
    <w:p>
      <w:pPr>
        <w:pStyle w:val="ListParagraph"/>
        <w:numPr>
          <w:ilvl w:val="0"/>
          <w:numId w:val="3"/>
        </w:numPr>
        <w:rPr/>
      </w:pPr>
      <w:r>
        <w:rPr/>
        <w:t>问题：正向推理怎么办？</w:t>
      </w:r>
    </w:p>
    <w:p>
      <w:pPr>
        <w:pStyle w:val="ListParagraph"/>
        <w:ind w:left="360" w:right="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right="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right="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right="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right="0" w:firstLine="360"/>
        <w:jc w:val="left"/>
        <w:rPr/>
      </w:pPr>
      <w:r>
        <w:rPr/>
      </w:r>
    </w:p>
    <w:p>
      <w:pPr>
        <w:pStyle w:val="ListParagraph"/>
        <w:numPr>
          <w:ilvl w:val="0"/>
          <w:numId w:val="3"/>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right="0" w:hanging="0"/>
        <w:rPr/>
      </w:pPr>
      <w:r>
        <w:rPr/>
        <w:t>Transfomer</w:t>
      </w:r>
      <w:r>
        <w:rPr/>
        <w:t>训练和测试环节输入有很大不同！</w:t>
      </w:r>
    </w:p>
    <w:p>
      <w:pPr>
        <w:pStyle w:val="ListParagraph"/>
        <w:ind w:left="360" w:right="0" w:hanging="0"/>
        <w:rPr/>
      </w:pPr>
      <w:r>
        <w:rPr/>
        <w:t>Transfomer</w:t>
      </w:r>
      <w:r>
        <w:rPr/>
        <w:t>的</w:t>
      </w:r>
      <w:r>
        <w:rPr/>
        <w:t>decoder</w:t>
      </w:r>
      <w:r>
        <w:rPr/>
        <w:t>的输入输出是错位的。</w:t>
      </w:r>
    </w:p>
    <w:p>
      <w:pPr>
        <w:pStyle w:val="ListParagraph"/>
        <w:ind w:left="360" w:right="0" w:hanging="0"/>
        <w:rPr/>
      </w:pPr>
      <w:r>
        <w:rPr/>
        <w:t xml:space="preserve">输入： </w:t>
      </w:r>
      <w:r>
        <w:rPr/>
        <w:t>S I want a beer</w:t>
      </w:r>
    </w:p>
    <w:p>
      <w:pPr>
        <w:pStyle w:val="ListParagraph"/>
        <w:ind w:left="360" w:right="0" w:hanging="0"/>
        <w:rPr/>
      </w:pPr>
      <w:r>
        <w:rPr/>
        <w:t xml:space="preserve">输出： </w:t>
      </w:r>
      <w:r>
        <w:rPr/>
        <w:t xml:space="preserve">I want a beer . </w:t>
      </w:r>
    </w:p>
    <w:p>
      <w:pPr>
        <w:pStyle w:val="ListParagraph"/>
        <w:ind w:left="360" w:right="0" w:hanging="0"/>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2"/>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pPr>
      <w:r>
        <w:rPr/>
        <w:tab/>
        <w:t xml:space="preserve"> Reference point</w:t>
      </w:r>
      <w:r>
        <w:rPr/>
        <w:t>每个对应一个</w:t>
      </w:r>
      <w:r>
        <w:rPr/>
        <w:t>query</w:t>
      </w:r>
    </w:p>
    <w:p>
      <w:pPr>
        <w:pStyle w:val="Normal"/>
        <w:ind w:left="0" w:right="0" w:firstLine="420"/>
        <w:rPr/>
      </w:pPr>
      <w:r>
        <w:rPr/>
        <w:t>这个是在单尺度（也就是一个特征图），多尺度如下</w:t>
      </w:r>
    </w:p>
    <w:p>
      <w:pPr>
        <w:pStyle w:val="Normal"/>
        <w:ind w:left="0" w:right="0"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jc w:val="center"/>
              <w:rPr/>
            </w:pPr>
            <w:r>
              <w:rPr/>
              <w:t>名称</w:t>
            </w:r>
          </w:p>
        </w:tc>
        <w:tc>
          <w:tcPr>
            <w:tcW w:w="2769" w:type="dxa"/>
            <w:tcBorders>
              <w:top w:val="single" w:sz="2" w:space="0" w:color="000000"/>
              <w:left w:val="single" w:sz="2" w:space="0" w:color="000000"/>
              <w:bottom w:val="single" w:sz="2" w:space="0" w:color="000000"/>
            </w:tcBorders>
          </w:tcPr>
          <w:p>
            <w:pPr>
              <w:pStyle w:val="Style22"/>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jc w:val="center"/>
              <w:rPr/>
            </w:pPr>
            <w:r>
              <w:rPr/>
              <w:t>格式</w:t>
            </w:r>
          </w:p>
        </w:tc>
      </w:tr>
      <w:tr>
        <w:trPr/>
        <w:tc>
          <w:tcPr>
            <w:tcW w:w="2768" w:type="dxa"/>
            <w:tcBorders>
              <w:left w:val="single" w:sz="2" w:space="0" w:color="000000"/>
              <w:bottom w:val="single" w:sz="2" w:space="0" w:color="000000"/>
            </w:tcBorders>
          </w:tcPr>
          <w:p>
            <w:pPr>
              <w:pStyle w:val="Style22"/>
              <w:jc w:val="center"/>
              <w:rPr/>
            </w:pPr>
            <w:r>
              <w:rPr/>
              <w:t>src_flatten</w:t>
            </w:r>
          </w:p>
        </w:tc>
        <w:tc>
          <w:tcPr>
            <w:tcW w:w="2769" w:type="dxa"/>
            <w:tcBorders>
              <w:left w:val="single" w:sz="2" w:space="0" w:color="000000"/>
              <w:bottom w:val="single" w:sz="2" w:space="0" w:color="000000"/>
            </w:tcBorders>
          </w:tcPr>
          <w:p>
            <w:pPr>
              <w:pStyle w:val="Style22"/>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spatial_shapes</w:t>
            </w:r>
          </w:p>
        </w:tc>
        <w:tc>
          <w:tcPr>
            <w:tcW w:w="2769" w:type="dxa"/>
            <w:tcBorders>
              <w:left w:val="single" w:sz="2" w:space="0" w:color="000000"/>
              <w:bottom w:val="single" w:sz="2" w:space="0" w:color="000000"/>
            </w:tcBorders>
          </w:tcPr>
          <w:p>
            <w:pPr>
              <w:pStyle w:val="Style22"/>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2"/>
              <w:jc w:val="center"/>
              <w:rPr/>
            </w:pPr>
            <w:r>
              <w:rPr/>
              <w:t>torch.Size([4, 2])</w:t>
            </w:r>
          </w:p>
        </w:tc>
      </w:tr>
      <w:tr>
        <w:trPr/>
        <w:tc>
          <w:tcPr>
            <w:tcW w:w="2768" w:type="dxa"/>
            <w:tcBorders>
              <w:left w:val="single" w:sz="2" w:space="0" w:color="000000"/>
              <w:bottom w:val="single" w:sz="2" w:space="0" w:color="000000"/>
            </w:tcBorders>
          </w:tcPr>
          <w:p>
            <w:pPr>
              <w:pStyle w:val="Style22"/>
              <w:jc w:val="center"/>
              <w:rPr/>
            </w:pPr>
            <w:r>
              <w:rPr/>
              <w:t>level_start_index</w:t>
            </w:r>
          </w:p>
        </w:tc>
        <w:tc>
          <w:tcPr>
            <w:tcW w:w="2769" w:type="dxa"/>
            <w:tcBorders>
              <w:left w:val="single" w:sz="2" w:space="0" w:color="000000"/>
              <w:bottom w:val="single" w:sz="2" w:space="0" w:color="000000"/>
            </w:tcBorders>
          </w:tcPr>
          <w:p>
            <w:pPr>
              <w:pStyle w:val="Style22"/>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2"/>
              <w:jc w:val="center"/>
              <w:rPr/>
            </w:pPr>
            <w:r>
              <w:rPr/>
              <w:t>torch.Size([4])</w:t>
            </w:r>
          </w:p>
        </w:tc>
      </w:tr>
      <w:tr>
        <w:trPr/>
        <w:tc>
          <w:tcPr>
            <w:tcW w:w="2768" w:type="dxa"/>
            <w:tcBorders>
              <w:left w:val="single" w:sz="2" w:space="0" w:color="000000"/>
              <w:bottom w:val="single" w:sz="2" w:space="0" w:color="000000"/>
            </w:tcBorders>
          </w:tcPr>
          <w:p>
            <w:pPr>
              <w:pStyle w:val="Style22"/>
              <w:jc w:val="center"/>
              <w:rPr/>
            </w:pPr>
            <w:r>
              <w:rPr/>
              <w:t>valid_ratios</w:t>
            </w:r>
          </w:p>
        </w:tc>
        <w:tc>
          <w:tcPr>
            <w:tcW w:w="2769" w:type="dxa"/>
            <w:tcBorders>
              <w:left w:val="single" w:sz="2" w:space="0" w:color="000000"/>
              <w:bottom w:val="single" w:sz="2" w:space="0" w:color="000000"/>
            </w:tcBorders>
          </w:tcPr>
          <w:p>
            <w:pPr>
              <w:pStyle w:val="Style22"/>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2"/>
              <w:jc w:val="center"/>
              <w:rPr/>
            </w:pPr>
            <w:r>
              <w:rPr/>
              <w:t>torch.Size([2, 4, 2])</w:t>
            </w:r>
          </w:p>
        </w:tc>
      </w:tr>
      <w:tr>
        <w:trPr/>
        <w:tc>
          <w:tcPr>
            <w:tcW w:w="2768" w:type="dxa"/>
            <w:tcBorders>
              <w:left w:val="single" w:sz="2" w:space="0" w:color="000000"/>
              <w:bottom w:val="single" w:sz="2" w:space="0" w:color="000000"/>
            </w:tcBorders>
          </w:tcPr>
          <w:p>
            <w:pPr>
              <w:pStyle w:val="Style22"/>
              <w:jc w:val="center"/>
              <w:rPr/>
            </w:pPr>
            <w:r>
              <w:rPr/>
              <w:t>lvl_pos_embed_flatten</w:t>
            </w:r>
          </w:p>
        </w:tc>
        <w:tc>
          <w:tcPr>
            <w:tcW w:w="2769" w:type="dxa"/>
            <w:tcBorders>
              <w:left w:val="single" w:sz="2" w:space="0" w:color="000000"/>
              <w:bottom w:val="single" w:sz="2" w:space="0" w:color="000000"/>
            </w:tcBorders>
          </w:tcPr>
          <w:p>
            <w:pPr>
              <w:pStyle w:val="Style22"/>
              <w:jc w:val="center"/>
              <w:rPr/>
            </w:pPr>
            <w:r>
              <w:rPr/>
              <w:t>位置编码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mask_flatten</w:t>
            </w:r>
          </w:p>
        </w:tc>
        <w:tc>
          <w:tcPr>
            <w:tcW w:w="2769" w:type="dxa"/>
            <w:tcBorders>
              <w:left w:val="single" w:sz="2" w:space="0" w:color="000000"/>
              <w:bottom w:val="single" w:sz="2" w:space="0" w:color="000000"/>
            </w:tcBorders>
          </w:tcPr>
          <w:p>
            <w:pPr>
              <w:pStyle w:val="Style22"/>
              <w:jc w:val="center"/>
              <w:rPr/>
            </w:pPr>
            <w:r>
              <w:rPr/>
              <w:t>掩码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get_reference_points</w:t>
            </w:r>
            <w:r>
              <w:rPr>
                <w:b/>
                <w:bCs/>
              </w:rPr>
              <w:t>函数详解：</w:t>
            </w:r>
          </w:p>
          <w:p>
            <w:pPr>
              <w:pStyle w:val="Style22"/>
              <w:rPr/>
            </w:pPr>
            <w:r>
              <w:rPr/>
            </w:r>
          </w:p>
          <w:p>
            <w:pPr>
              <w:pStyle w:val="Style22"/>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2"/>
              <w:rPr/>
            </w:pPr>
            <w:r>
              <w:rPr/>
            </w:r>
          </w:p>
          <w:p>
            <w:pPr>
              <w:pStyle w:val="Style22"/>
              <w:rPr/>
            </w:pPr>
            <w:r>
              <w:rPr/>
            </w:r>
          </w:p>
          <w:p>
            <w:pPr>
              <w:pStyle w:val="Style22"/>
              <w:rPr/>
            </w:pPr>
            <w:r>
              <w:rPr/>
            </w:r>
          </w:p>
          <w:p>
            <w:pPr>
              <w:pStyle w:val="Style22"/>
              <w:rPr/>
            </w:pPr>
            <w:r>
              <w:rPr/>
            </w:r>
          </w:p>
        </w:tc>
      </w:tr>
    </w:tbl>
    <w:p>
      <w:pPr>
        <w:pStyle w:val="Normal"/>
        <w:rPr/>
      </w:pPr>
      <w:r>
        <w:rPr/>
        <w:t>接下来就是使用</w:t>
      </w:r>
      <w:r>
        <w:rPr/>
        <w:t>MS_deform_attn</w:t>
      </w:r>
      <w:r>
        <w:rPr/>
        <w:t>函数的使用方法：</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rPr/>
            </w:pPr>
            <w:r>
              <w:rPr/>
              <w:t>声明参数</w:t>
            </w:r>
          </w:p>
        </w:tc>
        <w:tc>
          <w:tcPr>
            <w:tcW w:w="2769" w:type="dxa"/>
            <w:tcBorders>
              <w:top w:val="single" w:sz="2" w:space="0" w:color="000000"/>
              <w:left w:val="single" w:sz="2" w:space="0" w:color="000000"/>
              <w:bottom w:val="single" w:sz="2" w:space="0" w:color="000000"/>
            </w:tcBorders>
          </w:tcPr>
          <w:p>
            <w:pPr>
              <w:pStyle w:val="Style22"/>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d_model</w:t>
            </w:r>
          </w:p>
        </w:tc>
        <w:tc>
          <w:tcPr>
            <w:tcW w:w="2769" w:type="dxa"/>
            <w:tcBorders>
              <w:left w:val="single" w:sz="2" w:space="0" w:color="000000"/>
              <w:bottom w:val="single" w:sz="2" w:space="0" w:color="000000"/>
            </w:tcBorders>
          </w:tcPr>
          <w:p>
            <w:pPr>
              <w:pStyle w:val="Style22"/>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256</w:t>
            </w:r>
          </w:p>
        </w:tc>
      </w:tr>
      <w:tr>
        <w:trPr/>
        <w:tc>
          <w:tcPr>
            <w:tcW w:w="2768" w:type="dxa"/>
            <w:tcBorders>
              <w:left w:val="single" w:sz="2" w:space="0" w:color="000000"/>
              <w:bottom w:val="single" w:sz="2" w:space="0" w:color="000000"/>
            </w:tcBorders>
          </w:tcPr>
          <w:p>
            <w:pPr>
              <w:pStyle w:val="Style22"/>
              <w:rPr/>
            </w:pPr>
            <w:r>
              <w:rPr/>
              <w:t>n_levels</w:t>
            </w:r>
          </w:p>
        </w:tc>
        <w:tc>
          <w:tcPr>
            <w:tcW w:w="2769" w:type="dxa"/>
            <w:tcBorders>
              <w:left w:val="single" w:sz="2" w:space="0" w:color="000000"/>
              <w:bottom w:val="single" w:sz="2" w:space="0" w:color="000000"/>
            </w:tcBorders>
          </w:tcPr>
          <w:p>
            <w:pPr>
              <w:pStyle w:val="Style22"/>
              <w:rPr/>
            </w:pPr>
            <w:r>
              <w:rPr/>
              <w:t>特征图数量</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4</w:t>
            </w:r>
          </w:p>
        </w:tc>
      </w:tr>
      <w:tr>
        <w:trPr/>
        <w:tc>
          <w:tcPr>
            <w:tcW w:w="2768" w:type="dxa"/>
            <w:tcBorders>
              <w:left w:val="single" w:sz="2" w:space="0" w:color="000000"/>
              <w:bottom w:val="single" w:sz="2" w:space="0" w:color="000000"/>
            </w:tcBorders>
          </w:tcPr>
          <w:p>
            <w:pPr>
              <w:pStyle w:val="Style22"/>
              <w:rPr/>
            </w:pPr>
            <w:r>
              <w:rPr/>
              <w:t>n_heads</w:t>
            </w:r>
          </w:p>
        </w:tc>
        <w:tc>
          <w:tcPr>
            <w:tcW w:w="2769" w:type="dxa"/>
            <w:tcBorders>
              <w:left w:val="single" w:sz="2" w:space="0" w:color="000000"/>
              <w:bottom w:val="single" w:sz="2" w:space="0" w:color="000000"/>
            </w:tcBorders>
          </w:tcPr>
          <w:p>
            <w:pPr>
              <w:pStyle w:val="Style22"/>
              <w:rPr/>
            </w:pPr>
            <w:r>
              <w:rPr/>
              <w:t>感知头数量</w:t>
            </w:r>
          </w:p>
        </w:tc>
        <w:tc>
          <w:tcPr>
            <w:tcW w:w="2769" w:type="dxa"/>
            <w:tcBorders>
              <w:left w:val="single" w:sz="2" w:space="0" w:color="000000"/>
              <w:bottom w:val="single" w:sz="2" w:space="0" w:color="000000"/>
              <w:right w:val="single" w:sz="2" w:space="0" w:color="000000"/>
            </w:tcBorders>
          </w:tcPr>
          <w:p>
            <w:pPr>
              <w:pStyle w:val="Style22"/>
              <w:rPr/>
            </w:pPr>
            <w:r>
              <w:rPr/>
              <w:t>如</w:t>
            </w:r>
            <w:r>
              <w:rPr/>
              <w:t>8</w:t>
            </w:r>
          </w:p>
        </w:tc>
      </w:tr>
      <w:tr>
        <w:trPr/>
        <w:tc>
          <w:tcPr>
            <w:tcW w:w="2768" w:type="dxa"/>
            <w:tcBorders>
              <w:left w:val="single" w:sz="2" w:space="0" w:color="000000"/>
              <w:bottom w:val="single" w:sz="2" w:space="0" w:color="000000"/>
            </w:tcBorders>
          </w:tcPr>
          <w:p>
            <w:pPr>
              <w:pStyle w:val="Style22"/>
              <w:rPr/>
            </w:pPr>
            <w:r>
              <w:rPr/>
              <w:t>n_points</w:t>
            </w:r>
          </w:p>
        </w:tc>
        <w:tc>
          <w:tcPr>
            <w:tcW w:w="2769" w:type="dxa"/>
            <w:tcBorders>
              <w:left w:val="single" w:sz="2" w:space="0" w:color="000000"/>
              <w:bottom w:val="single" w:sz="2" w:space="0" w:color="000000"/>
            </w:tcBorders>
          </w:tcPr>
          <w:p>
            <w:pPr>
              <w:pStyle w:val="Style22"/>
              <w:rPr/>
            </w:pPr>
            <w:r>
              <w:rPr/>
              <w:t>方向点数量</w:t>
            </w:r>
          </w:p>
        </w:tc>
        <w:tc>
          <w:tcPr>
            <w:tcW w:w="2769" w:type="dxa"/>
            <w:tcBorders>
              <w:left w:val="single" w:sz="2" w:space="0" w:color="000000"/>
              <w:bottom w:val="single" w:sz="2" w:space="0" w:color="000000"/>
              <w:right w:val="single" w:sz="2" w:space="0" w:color="000000"/>
            </w:tcBorders>
          </w:tcPr>
          <w:p>
            <w:pPr>
              <w:pStyle w:val="Style22"/>
              <w:rPr/>
            </w:pPr>
            <w:r>
              <w:rPr/>
              <w:t>如</w:t>
            </w:r>
            <w:r>
              <w:rPr/>
              <w:t>4</w:t>
            </w:r>
          </w:p>
        </w:tc>
      </w:tr>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query</w:t>
            </w:r>
          </w:p>
        </w:tc>
        <w:tc>
          <w:tcPr>
            <w:tcW w:w="2769" w:type="dxa"/>
            <w:tcBorders>
              <w:left w:val="single" w:sz="2" w:space="0" w:color="000000"/>
              <w:bottom w:val="single" w:sz="2" w:space="0" w:color="000000"/>
            </w:tcBorders>
          </w:tcPr>
          <w:p>
            <w:pPr>
              <w:pStyle w:val="Style22"/>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图像采样的参考点</w:t>
            </w:r>
          </w:p>
        </w:tc>
        <w:tc>
          <w:tcPr>
            <w:tcW w:w="2769" w:type="dxa"/>
            <w:tcBorders>
              <w:left w:val="single" w:sz="2" w:space="0" w:color="000000"/>
              <w:bottom w:val="single" w:sz="2" w:space="0" w:color="000000"/>
              <w:right w:val="single" w:sz="2" w:space="0" w:color="000000"/>
            </w:tcBorders>
          </w:tcPr>
          <w:p>
            <w:pPr>
              <w:pStyle w:val="Style22"/>
              <w:rPr/>
            </w:pPr>
            <w:r>
              <w:rPr/>
              <w:t>*torch.Size([2, 12320, 4, 2])</w:t>
            </w:r>
          </w:p>
        </w:tc>
      </w:tr>
      <w:tr>
        <w:trPr/>
        <w:tc>
          <w:tcPr>
            <w:tcW w:w="2768" w:type="dxa"/>
            <w:tcBorders>
              <w:left w:val="single" w:sz="2" w:space="0" w:color="000000"/>
              <w:bottom w:val="single" w:sz="2" w:space="0" w:color="000000"/>
            </w:tcBorders>
          </w:tcPr>
          <w:p>
            <w:pPr>
              <w:pStyle w:val="Style22"/>
              <w:rPr/>
            </w:pPr>
            <w:r>
              <w:rPr/>
              <w:t>input_flatten</w:t>
            </w:r>
          </w:p>
        </w:tc>
        <w:tc>
          <w:tcPr>
            <w:tcW w:w="2769" w:type="dxa"/>
            <w:tcBorders>
              <w:left w:val="single" w:sz="2" w:space="0" w:color="000000"/>
              <w:bottom w:val="single" w:sz="2" w:space="0" w:color="000000"/>
            </w:tcBorders>
          </w:tcPr>
          <w:p>
            <w:pPr>
              <w:pStyle w:val="Style22"/>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input_spatial_shapes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input_level_start_index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input_padding_mask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output</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w:t>
            </w:r>
          </w:p>
        </w:tc>
        <w:tc>
          <w:tcPr>
            <w:tcW w:w="2769" w:type="dxa"/>
            <w:tcBorders>
              <w:left w:val="single" w:sz="2" w:space="0" w:color="000000"/>
              <w:bottom w:val="single" w:sz="2" w:space="0" w:color="000000"/>
            </w:tcBorders>
          </w:tcPr>
          <w:p>
            <w:pPr>
              <w:pStyle w:val="Style22"/>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稀疏采样点</w:t>
            </w:r>
          </w:p>
        </w:tc>
        <w:tc>
          <w:tcPr>
            <w:tcW w:w="2769" w:type="dxa"/>
            <w:tcBorders>
              <w:left w:val="single" w:sz="2" w:space="0" w:color="000000"/>
              <w:bottom w:val="single" w:sz="2" w:space="0" w:color="000000"/>
              <w:right w:val="single" w:sz="2" w:space="0" w:color="000000"/>
            </w:tcBorders>
          </w:tcPr>
          <w:p>
            <w:pPr>
              <w:pStyle w:val="Style22"/>
              <w:rPr/>
            </w:pPr>
            <w:r>
              <w:rPr/>
              <w:t>*torch.Size([2, 300, 4, 2])</w:t>
            </w:r>
          </w:p>
        </w:tc>
      </w:tr>
      <w:tr>
        <w:trPr/>
        <w:tc>
          <w:tcPr>
            <w:tcW w:w="2768" w:type="dxa"/>
            <w:tcBorders>
              <w:left w:val="single" w:sz="2" w:space="0" w:color="000000"/>
              <w:bottom w:val="single" w:sz="2" w:space="0" w:color="000000"/>
            </w:tcBorders>
          </w:tcPr>
          <w:p>
            <w:pPr>
              <w:pStyle w:val="Style22"/>
              <w:rPr/>
            </w:pPr>
            <w:r>
              <w:rPr/>
              <w:t>src</w:t>
            </w:r>
          </w:p>
        </w:tc>
        <w:tc>
          <w:tcPr>
            <w:tcW w:w="2769" w:type="dxa"/>
            <w:tcBorders>
              <w:left w:val="single" w:sz="2" w:space="0" w:color="000000"/>
              <w:bottom w:val="single" w:sz="2" w:space="0" w:color="000000"/>
            </w:tcBorders>
          </w:tcPr>
          <w:p>
            <w:pPr>
              <w:pStyle w:val="Style22"/>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src_spatial_shapes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src_padding_mask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tgt2</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4"/>
              </w:numPr>
              <w:rPr/>
            </w:pPr>
            <w:r>
              <w:rPr/>
              <w:t>i </w:t>
            </w:r>
            <w:r>
              <w:rPr/>
              <w:t>是预测边界框的索引。</w:t>
            </w:r>
          </w:p>
          <w:p>
            <w:pPr>
              <w:pStyle w:val="Normal"/>
              <w:numPr>
                <w:ilvl w:val="0"/>
                <w:numId w:val="4"/>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2"/>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2"/>
        </w:numPr>
        <w:rPr/>
      </w:pPr>
      <w:r>
        <w:rPr/>
        <w:t>BevFusion</w:t>
      </w:r>
    </w:p>
    <w:p>
      <w:pPr>
        <w:pStyle w:val="Normal"/>
        <w:rPr/>
      </w:pPr>
      <w:r>
        <w:rPr/>
        <w:t>BevFusion</w:t>
      </w:r>
      <w:r>
        <w:rPr/>
        <w:t>可以尝试配置</w:t>
      </w:r>
    </w:p>
    <w:p>
      <w:pPr>
        <w:pStyle w:val="Normal"/>
        <w:rPr/>
      </w:pPr>
      <w:r>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2"/>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2"/>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2"/>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W w:w="8296" w:type="dxa"/>
        <w:jc w:val="left"/>
        <w:tblInd w:w="108" w:type="dxa"/>
        <w:tblCellMar>
          <w:top w:w="0" w:type="dxa"/>
          <w:left w:w="108" w:type="dxa"/>
          <w:bottom w:w="0" w:type="dxa"/>
          <w:right w:w="108" w:type="dxa"/>
        </w:tblCellMar>
      </w:tblPr>
      <w:tblGrid>
        <w:gridCol w:w="1923"/>
        <w:gridCol w:w="1771"/>
        <w:gridCol w:w="838"/>
        <w:gridCol w:w="3764"/>
      </w:tblGrid>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字段</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字段长度</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单位</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含义</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Type</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目标类型</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Truncated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目标截断程度：</w:t>
            </w:r>
            <w:r>
              <w:rPr/>
              <w:t>0~1</w:t>
            </w:r>
            <w:r>
              <w:rPr/>
              <w:t>之间的浮点数，表示目标距离图像边界的程度</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Occluded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Alpha</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Bbox</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4</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像素</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2D</w:t>
            </w:r>
            <w:r>
              <w:rPr/>
              <w:t>检测框位置：左上顶点和右下顶点的像素坐标</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Dimensions</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3D</w:t>
            </w:r>
            <w:r>
              <w:rPr/>
              <w:t>目标尺寸：高、宽、长</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Location</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3D</w:t>
            </w:r>
            <w:r>
              <w:rPr/>
              <w:t>框底面中心坐标：</w:t>
            </w:r>
            <w:r>
              <w:rPr/>
              <w:t>( x , y , z ) (x, y,z)(x,y,z)</w:t>
            </w:r>
            <w:r>
              <w:rPr/>
              <w:t>，相机坐标系</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Rotation_y</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5"/>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5"/>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W w:w="8296" w:type="dxa"/>
        <w:jc w:val="left"/>
        <w:tblInd w:w="108" w:type="dxa"/>
        <w:tblCellMar>
          <w:top w:w="0" w:type="dxa"/>
          <w:left w:w="108" w:type="dxa"/>
          <w:bottom w:w="0" w:type="dxa"/>
          <w:right w:w="108" w:type="dxa"/>
        </w:tblCellMar>
      </w:tblPr>
      <w:tblGrid>
        <w:gridCol w:w="1329"/>
        <w:gridCol w:w="1134"/>
        <w:gridCol w:w="5833"/>
      </w:tblGrid>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BEVFusion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TransFusion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MCTack</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MV2DFusion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W w:w="8295" w:type="dxa"/>
        <w:jc w:val="left"/>
        <w:tblInd w:w="108" w:type="dxa"/>
        <w:tblCellMar>
          <w:top w:w="0" w:type="dxa"/>
          <w:left w:w="108" w:type="dxa"/>
          <w:bottom w:w="0" w:type="dxa"/>
          <w:right w:w="108" w:type="dxa"/>
        </w:tblCellMar>
      </w:tblPr>
      <w:tblGrid>
        <w:gridCol w:w="1162"/>
        <w:gridCol w:w="587"/>
        <w:gridCol w:w="6546"/>
      </w:tblGrid>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Sparse4D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*SparseAD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W w:w="8296" w:type="dxa"/>
        <w:jc w:val="left"/>
        <w:tblInd w:w="108" w:type="dxa"/>
        <w:tblCellMar>
          <w:top w:w="0" w:type="dxa"/>
          <w:left w:w="108" w:type="dxa"/>
          <w:bottom w:w="0" w:type="dxa"/>
          <w:right w:w="108" w:type="dxa"/>
        </w:tblCellMar>
      </w:tblPr>
      <w:tblGrid>
        <w:gridCol w:w="1283"/>
        <w:gridCol w:w="600"/>
        <w:gridCol w:w="6413"/>
      </w:tblGrid>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SimpleTrack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BEVTrack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LEGO</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2"/>
        </w:numPr>
        <w:rPr/>
      </w:pPr>
      <w:r>
        <w:rPr/>
        <w:t>MM-openlab</w:t>
      </w:r>
      <w:r>
        <w:rPr/>
        <w:t>框架学习</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w:t>
            </w:r>
          </w:p>
          <w:p>
            <w:pPr>
              <w:pStyle w:val="Normal"/>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6"/>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6"/>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6"/>
              </w:numPr>
              <w:rPr/>
            </w:pPr>
            <w:r>
              <w:rPr/>
              <w:t xml:space="preserve">上述多尺度特征最终输入到 </w:t>
            </w:r>
            <w:r>
              <w:rPr/>
              <w:t xml:space="preserve">head </w:t>
            </w:r>
            <w:r>
              <w:rPr/>
              <w:t>部分，一般都会包括分类和回归分支输出</w:t>
            </w:r>
          </w:p>
          <w:p>
            <w:pPr>
              <w:pStyle w:val="Normal"/>
              <w:numPr>
                <w:ilvl w:val="0"/>
                <w:numId w:val="6"/>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6"/>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6"/>
              </w:numPr>
              <w:rPr/>
            </w:pPr>
            <w:r>
              <w:rPr/>
              <w:t xml:space="preserve">为了方便收敛和平衡多分支，一般都会对 </w:t>
            </w:r>
            <w:r>
              <w:rPr/>
              <w:t xml:space="preserve">gt bbox </w:t>
            </w:r>
            <w:r>
              <w:rPr/>
              <w:t>进行编码</w:t>
            </w:r>
          </w:p>
          <w:p>
            <w:pPr>
              <w:pStyle w:val="Normal"/>
              <w:numPr>
                <w:ilvl w:val="0"/>
                <w:numId w:val="6"/>
              </w:numPr>
              <w:rPr/>
            </w:pPr>
            <w:r>
              <w:rPr/>
              <w:t xml:space="preserve">最后一步是计算分类和回归 </w:t>
            </w:r>
            <w:r>
              <w:rPr/>
              <w:t>loss</w:t>
            </w:r>
            <w:r>
              <w:rPr/>
              <w:t>，进行训练</w:t>
            </w:r>
          </w:p>
          <w:p>
            <w:pPr>
              <w:pStyle w:val="Normal"/>
              <w:numPr>
                <w:ilvl w:val="0"/>
                <w:numId w:val="6"/>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i/>
                <w:i/>
                <w:iCs/>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highlight w:val="blue"/>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2"/>
              </w:numPr>
              <w:rPr/>
            </w:pPr>
            <w:r>
              <w:rPr/>
              <w:t>训练测试算法流程：</w:t>
            </w:r>
          </w:p>
          <w:p>
            <w:pPr>
              <w:pStyle w:val="Normal"/>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jc w:val="center"/>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tracking</w:t>
            </w:r>
            <w:r>
              <w:rPr/>
              <w:t>部分也调用了匈牙利匹配</w:t>
            </w:r>
          </w:p>
          <w:p>
            <w:pPr>
              <w:pStyle w:val="Style22"/>
              <w:rPr/>
            </w:pPr>
            <w:r>
              <w:rPr/>
            </w:r>
          </w:p>
          <w:p>
            <w:pPr>
              <w:pStyle w:val="Style22"/>
              <w:rPr/>
            </w:pPr>
            <w:r>
              <w:rPr/>
            </w:r>
          </w:p>
          <w:p>
            <w:pPr>
              <w:pStyle w:val="Style22"/>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稀疏卷积</w:t>
            </w:r>
            <w:r>
              <w:rPr/>
              <w:t>Spconv</w:t>
            </w:r>
          </w:p>
          <w:p>
            <w:pPr>
              <w:pStyle w:val="Style22"/>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2"/>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2"/>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drawing>
                <wp:anchor behindDoc="0" distT="0" distB="0" distL="0" distR="0" simplePos="0" locked="0" layoutInCell="1" allowOverlap="1" relativeHeight="6">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2"/>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2"/>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2"/>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2"/>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2"/>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2"/>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2"/>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sz w:val="24"/>
              </w:rPr>
            </w:r>
          </w:p>
        </w:tc>
      </w:tr>
    </w:tbl>
    <w:p>
      <w:pPr>
        <w:pStyle w:val="Normal"/>
        <w:rPr/>
      </w:pPr>
      <w:r>
        <w:rPr/>
      </w:r>
    </w:p>
    <w:p>
      <w:pPr>
        <w:pStyle w:val="Normal"/>
        <w:rPr/>
      </w:pPr>
      <w:r>
        <w:rPr/>
      </w:r>
    </w:p>
    <w:p>
      <w:pPr>
        <w:pStyle w:val="Normal"/>
        <w:rPr/>
      </w:pPr>
      <w:r>
        <w:rPr/>
      </w:r>
    </w:p>
    <w:p>
      <w:pPr>
        <w:pStyle w:val="Normal"/>
        <w:rPr/>
      </w:pPr>
      <w:r>
        <w:rPr/>
      </w:r>
    </w:p>
    <w:p>
      <w:pPr>
        <w:pStyle w:val="3"/>
        <w:rPr/>
      </w:pPr>
      <w:r>
        <w:rPr/>
        <w:t>3.1 Our Work</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p>
            <w:pPr>
              <w:pStyle w:val="Normal"/>
              <w:rPr/>
            </w:pPr>
            <w:r>
              <w:rPr/>
            </w:r>
          </w:p>
        </w:tc>
      </w:tr>
    </w:tbl>
    <w:p>
      <w:pPr>
        <w:pStyle w:val="2"/>
        <w:ind w:left="360" w:right="0" w:hanging="0"/>
        <w:rPr/>
      </w:pPr>
      <w:r>
        <w:rPr/>
        <w:t>3.2D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4"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6" descr=""/>
                    <pic:cNvPicPr>
                      <a:picLocks noChangeAspect="1" noChangeArrowheads="1"/>
                    </pic:cNvPicPr>
                  </pic:nvPicPr>
                  <pic:blipFill>
                    <a:blip r:embed="rId70"/>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5"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7" descr=""/>
                    <pic:cNvPicPr>
                      <a:picLocks noChangeAspect="1" noChangeArrowheads="1"/>
                    </pic:cNvPicPr>
                  </pic:nvPicPr>
                  <pic:blipFill>
                    <a:blip r:embed="rId71"/>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W w:w="8276" w:type="dxa"/>
        <w:jc w:val="left"/>
        <w:tblInd w:w="108" w:type="dxa"/>
        <w:tblCellMar>
          <w:top w:w="0" w:type="dxa"/>
          <w:left w:w="108" w:type="dxa"/>
          <w:bottom w:w="0" w:type="dxa"/>
          <w:right w:w="108" w:type="dxa"/>
        </w:tblCellMar>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6"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8" descr=""/>
                    <pic:cNvPicPr>
                      <a:picLocks noChangeAspect="1" noChangeArrowheads="1"/>
                    </pic:cNvPicPr>
                  </pic:nvPicPr>
                  <pic:blipFill>
                    <a:blip r:embed="rId72"/>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67"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9" descr=""/>
                    <pic:cNvPicPr>
                      <a:picLocks noChangeAspect="1" noChangeArrowheads="1"/>
                    </pic:cNvPicPr>
                  </pic:nvPicPr>
                  <pic:blipFill>
                    <a:blip r:embed="rId73"/>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1.</w:t>
            </w:r>
            <w:r>
              <w:rPr>
                <w:rFonts w:eastAsia="微软雅黑" w:cs="宋体" w:ascii="微软雅黑" w:hAnsi="微软雅黑"/>
                <w:color w:val="4F4F4F"/>
                <w:kern w:val="0"/>
                <w:sz w:val="30"/>
                <w:szCs w:val="30"/>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pPr>
            <w:r>
              <w:rPr/>
              <w:t>2.</w:t>
            </w:r>
            <w:r>
              <w:rPr>
                <w:rFonts w:eastAsia="微软雅黑" w:cs="宋体" w:ascii="微软雅黑" w:hAnsi="微软雅黑"/>
                <w:color w:val="4F4F4F"/>
                <w:kern w:val="0"/>
                <w:sz w:val="30"/>
                <w:szCs w:val="30"/>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pPr>
            <w:r>
              <w:rPr/>
              <w:t>3.</w:t>
            </w:r>
            <w:r>
              <w:rPr>
                <w:rFonts w:eastAsia="微软雅黑" w:cs="宋体" w:ascii="微软雅黑" w:hAnsi="微软雅黑"/>
                <w:color w:val="4F4F4F"/>
                <w:kern w:val="0"/>
                <w:sz w:val="24"/>
                <w:szCs w:val="24"/>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68"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0" descr=""/>
                    <pic:cNvPicPr>
                      <a:picLocks noChangeAspect="1" noChangeArrowheads="1"/>
                    </pic:cNvPicPr>
                  </pic:nvPicPr>
                  <pic:blipFill>
                    <a:blip r:embed="rId74"/>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69"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1" descr=""/>
                    <pic:cNvPicPr>
                      <a:picLocks noChangeAspect="1" noChangeArrowheads="1"/>
                    </pic:cNvPicPr>
                  </pic:nvPicPr>
                  <pic:blipFill>
                    <a:blip r:embed="rId75"/>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3"/>
        <w:rPr/>
      </w:pPr>
      <w:r>
        <w:rPr/>
        <w:t>3.4  PID-net (yikongzijia)</w:t>
      </w:r>
    </w:p>
    <w:p>
      <w:pPr>
        <w:pStyle w:val="Normal"/>
        <w:rPr/>
      </w:pPr>
      <w:r>
        <w:rPr/>
        <w:t>实际上是</w:t>
      </w:r>
      <w:r>
        <w:rPr/>
        <w:t>2D</w:t>
      </w:r>
      <w:r>
        <w:rPr/>
        <w:t>车轴分割，这个方案来自于</w:t>
      </w:r>
      <w:r>
        <w:rPr/>
        <w:t>PID-Net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i w:val="false"/>
                <w:i w:val="false"/>
                <w:iCs w:val="false"/>
              </w:rPr>
            </w:pPr>
            <w:r>
              <w:rPr>
                <w:b/>
                <w:bCs/>
                <w:i w:val="false"/>
                <w:iCs w:val="false"/>
              </w:rPr>
              <w:t>双分支网络（</w:t>
            </w:r>
            <w:r>
              <w:rPr>
                <w:b/>
                <w:bCs/>
                <w:i w:val="false"/>
                <w:iCs w:val="false"/>
              </w:rPr>
              <w:t>Two-Branch Network,TBN</w:t>
            </w:r>
            <w:r>
              <w:rPr>
                <w:b/>
                <w:bCs/>
                <w:i w:val="false"/>
                <w:iCs w:val="false"/>
              </w:rPr>
              <w:t>）</w:t>
            </w:r>
          </w:p>
          <w:p>
            <w:pPr>
              <w:pStyle w:val="Style22"/>
              <w:rPr>
                <w:b w:val="false"/>
                <w:b w:val="false"/>
                <w:bCs w:val="false"/>
                <w:i w:val="false"/>
                <w:i w:val="false"/>
                <w:iCs w:val="false"/>
              </w:rPr>
            </w:pPr>
            <w:r>
              <w:rPr>
                <w:b w:val="false"/>
                <w:bCs w:val="false"/>
                <w:i w:val="false"/>
                <w:iCs w:val="false"/>
              </w:rPr>
              <w:t>最初概念应该来自于</w:t>
            </w:r>
            <w:r>
              <w:rPr>
                <w:b w:val="false"/>
                <w:bCs w:val="false"/>
                <w:i w:val="false"/>
                <w:iCs w:val="false"/>
              </w:rPr>
              <w:t>BiSeNet,</w:t>
            </w:r>
            <w:r>
              <w:rPr>
                <w:b w:val="false"/>
                <w:bCs w:val="false"/>
                <w:i w:val="false"/>
                <w:iCs w:val="false"/>
              </w:rPr>
              <w:t>分别提取空间信息和感知野</w:t>
            </w:r>
          </w:p>
          <w:p>
            <w:pPr>
              <w:pStyle w:val="Style22"/>
              <w:rPr>
                <w:b w:val="false"/>
                <w:b w:val="false"/>
                <w:bCs w:val="false"/>
                <w:i w:val="false"/>
                <w:i w:val="false"/>
                <w:iCs w:val="false"/>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4460" cy="2702560"/>
                  <wp:effectExtent l="0" t="0" r="0" b="0"/>
                  <wp:wrapTopAndBottom/>
                  <wp:docPr id="70"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descr=""/>
                          <pic:cNvPicPr>
                            <a:picLocks noChangeAspect="1" noChangeArrowheads="1"/>
                          </pic:cNvPicPr>
                        </pic:nvPicPr>
                        <pic:blipFill>
                          <a:blip r:embed="rId76"/>
                          <a:stretch>
                            <a:fillRect/>
                          </a:stretch>
                        </pic:blipFill>
                        <pic:spPr bwMode="auto">
                          <a:xfrm>
                            <a:off x="0" y="0"/>
                            <a:ext cx="5204460" cy="2702560"/>
                          </a:xfrm>
                          <a:prstGeom prst="rect">
                            <a:avLst/>
                          </a:prstGeom>
                        </pic:spPr>
                      </pic:pic>
                    </a:graphicData>
                  </a:graphic>
                </wp:anchor>
              </w:drawing>
            </w:r>
            <w:r>
              <w:rPr>
                <w:b w:val="false"/>
                <w:bCs w:val="false"/>
                <w:i w:val="false"/>
                <w:iCs w:val="false"/>
              </w:rPr>
              <w:t>左</w:t>
            </w:r>
            <w:r>
              <w:rPr>
                <w:b w:val="false"/>
                <w:bCs w:val="false"/>
                <w:i w:val="false"/>
                <w:iCs w:val="false"/>
              </w:rPr>
              <w:t>边是空间路径，负责输出高分辨率特征图</w:t>
            </w:r>
          </w:p>
          <w:p>
            <w:pPr>
              <w:pStyle w:val="Style22"/>
              <w:rPr>
                <w:b w:val="false"/>
                <w:b w:val="false"/>
                <w:bCs w:val="false"/>
                <w:i w:val="false"/>
                <w:i w:val="false"/>
                <w:iCs w:val="false"/>
              </w:rPr>
            </w:pPr>
            <w:r>
              <w:rPr>
                <w:b w:val="false"/>
                <w:bCs w:val="false"/>
                <w:i w:val="false"/>
                <w:iCs w:val="false"/>
              </w:rPr>
              <w:t>右边是上下文路径，负责输出高维度特征</w:t>
            </w:r>
          </w:p>
          <w:p>
            <w:pPr>
              <w:pStyle w:val="Style22"/>
              <w:rPr>
                <w:b w:val="false"/>
                <w:b w:val="false"/>
                <w:bCs w:val="false"/>
                <w:i w:val="false"/>
                <w:i w:val="false"/>
                <w:iCs w:val="false"/>
              </w:rPr>
            </w:pPr>
            <w:r>
              <w:rPr>
                <w:b w:val="false"/>
                <w:bCs w:val="false"/>
                <w:i w:val="false"/>
                <w:iCs w:val="false"/>
              </w:rPr>
              <w:t>注意：该网络是全卷积网络，</w:t>
            </w:r>
            <w:r>
              <w:rPr>
                <w:b w:val="false"/>
                <w:bCs w:val="false"/>
                <w:i w:val="false"/>
                <w:iCs w:val="false"/>
              </w:rPr>
              <w:t>BiSeNet</w:t>
            </w:r>
            <w:r>
              <w:rPr>
                <w:b w:val="false"/>
                <w:bCs w:val="false"/>
                <w:i w:val="false"/>
                <w:iCs w:val="false"/>
              </w:rPr>
              <w:t>是</w:t>
            </w:r>
            <w:r>
              <w:rPr>
                <w:b w:val="false"/>
                <w:bCs w:val="false"/>
                <w:i w:val="false"/>
                <w:iCs w:val="false"/>
              </w:rPr>
              <w:t>2018</w:t>
            </w:r>
            <w:r>
              <w:rPr>
                <w:b w:val="false"/>
                <w:bCs w:val="false"/>
                <w:i w:val="false"/>
                <w:iCs w:val="false"/>
              </w:rPr>
              <w:t>年</w:t>
            </w:r>
          </w:p>
          <w:p>
            <w:pPr>
              <w:pStyle w:val="Style22"/>
              <w:rPr>
                <w:b/>
                <w:b/>
                <w:bCs/>
                <w:i w:val="false"/>
                <w:i w:val="false"/>
                <w:iCs w:val="false"/>
              </w:rPr>
            </w:pPr>
            <w:r>
              <w:rPr>
                <w:b/>
                <w:bCs/>
                <w:i w:val="false"/>
                <w:iCs w:val="false"/>
              </w:rPr>
              <w:t>PID</w:t>
            </w:r>
            <w:r>
              <w:rPr>
                <w:b/>
                <w:bCs/>
                <w:i w:val="false"/>
                <w:iCs w:val="false"/>
              </w:rPr>
              <w:t>控制算法</w:t>
            </w:r>
          </w:p>
          <w:p>
            <w:pPr>
              <w:pStyle w:val="Style22"/>
              <w:rPr>
                <w:b w:val="false"/>
                <w:b w:val="false"/>
                <w:bCs w:val="false"/>
                <w:i w:val="false"/>
                <w:i w:val="false"/>
                <w:iCs w:val="false"/>
              </w:rPr>
            </w:pPr>
            <w:r>
              <w:rPr>
                <w:b w:val="false"/>
                <w:bCs w:val="false"/>
                <w:i w:val="false"/>
                <w:iCs w:val="false"/>
              </w:rPr>
              <w:t>比例，积分，控制</w:t>
            </w:r>
          </w:p>
          <w:p>
            <w:pPr>
              <w:pStyle w:val="Style22"/>
              <w:rPr>
                <w:b w:val="false"/>
                <w:b w:val="false"/>
                <w:bCs w:val="false"/>
                <w:i w:val="false"/>
                <w:i w:val="false"/>
                <w:iCs w:val="false"/>
              </w:rPr>
            </w:pPr>
            <w:r>
              <w:rPr>
                <w:b w:val="false"/>
                <w:bCs w:val="false"/>
                <w:i w:val="false"/>
                <w:iCs w:val="false"/>
              </w:rPr>
              <w:t>总的来说，当得到系统的输出后，将输出经过比例，积分，微分</w:t>
            </w:r>
            <w:r>
              <w:rPr>
                <w:b w:val="false"/>
                <w:bCs w:val="false"/>
                <w:i w:val="false"/>
                <w:iCs w:val="false"/>
              </w:rPr>
              <w:t>3</w:t>
            </w:r>
            <w:r>
              <w:rPr>
                <w:b w:val="false"/>
                <w:bCs w:val="false"/>
                <w:i w:val="false"/>
                <w:iCs w:val="false"/>
              </w:rPr>
              <w:t>种运算方式，叠加到输入中，从而控制系统的行为</w:t>
            </w:r>
          </w:p>
          <w:p>
            <w:pPr>
              <w:pStyle w:val="Style22"/>
              <w:rPr>
                <w:b w:val="false"/>
                <w:b w:val="false"/>
                <w:bCs w:val="false"/>
                <w:i w:val="false"/>
                <w:i w:val="false"/>
                <w:i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04460" cy="1089660"/>
                  <wp:effectExtent l="0" t="0" r="0" b="0"/>
                  <wp:wrapTopAndBottom/>
                  <wp:docPr id="71"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descr=""/>
                          <pic:cNvPicPr>
                            <a:picLocks noChangeAspect="1" noChangeArrowheads="1"/>
                          </pic:cNvPicPr>
                        </pic:nvPicPr>
                        <pic:blipFill>
                          <a:blip r:embed="rId77"/>
                          <a:stretch>
                            <a:fillRect/>
                          </a:stretch>
                        </pic:blipFill>
                        <pic:spPr bwMode="auto">
                          <a:xfrm>
                            <a:off x="0" y="0"/>
                            <a:ext cx="5204460" cy="1089660"/>
                          </a:xfrm>
                          <a:prstGeom prst="rect">
                            <a:avLst/>
                          </a:prstGeom>
                        </pic:spPr>
                      </pic:pic>
                    </a:graphicData>
                  </a:graphic>
                </wp:anchor>
              </w:drawing>
            </w:r>
            <w:r>
              <w:rPr>
                <w:b w:val="false"/>
                <w:bCs w:val="false"/>
                <w:i w:val="false"/>
                <w:iCs w:val="false"/>
              </w:rPr>
              <w:t>自</w:t>
            </w:r>
            <w:r>
              <w:rPr>
                <w:b w:val="false"/>
                <w:bCs w:val="false"/>
                <w:i w:val="false"/>
                <w:iCs w:val="false"/>
              </w:rPr>
              <w:t>动化算法，细节就不看了</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rHeight w:val="6692" w:hRule="atLeast"/>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PIDnet</w:t>
            </w:r>
            <w:r>
              <w:rPr>
                <w:b/>
                <w:bCs/>
              </w:rPr>
              <w:t>结构</w:t>
            </w:r>
          </w:p>
          <w:p>
            <w:pPr>
              <w:pStyle w:val="Style22"/>
              <w:rPr>
                <w:b w:val="false"/>
                <w:b w:val="false"/>
                <w:bCs w:val="false"/>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04460" cy="2341245"/>
                  <wp:effectExtent l="0" t="0" r="0" b="0"/>
                  <wp:wrapTopAndBottom/>
                  <wp:docPr id="72"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descr=""/>
                          <pic:cNvPicPr>
                            <a:picLocks noChangeAspect="1" noChangeArrowheads="1"/>
                          </pic:cNvPicPr>
                        </pic:nvPicPr>
                        <pic:blipFill>
                          <a:blip r:embed="rId78"/>
                          <a:stretch>
                            <a:fillRect/>
                          </a:stretch>
                        </pic:blipFill>
                        <pic:spPr bwMode="auto">
                          <a:xfrm>
                            <a:off x="0" y="0"/>
                            <a:ext cx="5204460" cy="2341245"/>
                          </a:xfrm>
                          <a:prstGeom prst="rect">
                            <a:avLst/>
                          </a:prstGeom>
                        </pic:spPr>
                      </pic:pic>
                    </a:graphicData>
                  </a:graphic>
                </wp:anchor>
              </w:drawing>
            </w:r>
            <w:r>
              <w:rPr>
                <w:b w:val="false"/>
                <w:bCs w:val="false"/>
              </w:rPr>
              <w:t>学</w:t>
            </w:r>
            <w:r>
              <w:rPr>
                <w:b w:val="false"/>
                <w:bCs w:val="false"/>
              </w:rPr>
              <w:t>习</w:t>
            </w:r>
            <w:r>
              <w:rPr>
                <w:b w:val="false"/>
                <w:bCs w:val="false"/>
              </w:rPr>
              <w:t>mmsegmentaion</w:t>
            </w:r>
            <w:r>
              <w:rPr>
                <w:b w:val="false"/>
                <w:bCs w:val="false"/>
              </w:rPr>
              <w:t>框架</w:t>
            </w:r>
          </w:p>
          <w:p>
            <w:pPr>
              <w:pStyle w:val="Style22"/>
              <w:rPr>
                <w:b w:val="false"/>
                <w:b w:val="false"/>
                <w:bCs w:val="false"/>
              </w:rPr>
            </w:pPr>
            <w:r>
              <w:rPr>
                <w:b w:val="false"/>
                <w:bCs w:val="false"/>
              </w:rPr>
              <w:t>1.</w:t>
            </w:r>
            <w:r>
              <w:rPr>
                <w:b w:val="false"/>
                <w:bCs w:val="false"/>
              </w:rPr>
              <w:t>做好数据预处理</w:t>
            </w:r>
          </w:p>
          <w:p>
            <w:pPr>
              <w:pStyle w:val="Style22"/>
              <w:rPr>
                <w:b w:val="false"/>
                <w:b w:val="false"/>
                <w:bCs w:val="false"/>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04460" cy="780415"/>
                  <wp:effectExtent l="0" t="0" r="0" b="0"/>
                  <wp:wrapTopAndBottom/>
                  <wp:docPr id="73"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descr=""/>
                          <pic:cNvPicPr>
                            <a:picLocks noChangeAspect="1" noChangeArrowheads="1"/>
                          </pic:cNvPicPr>
                        </pic:nvPicPr>
                        <pic:blipFill>
                          <a:blip r:embed="rId79"/>
                          <a:stretch>
                            <a:fillRect/>
                          </a:stretch>
                        </pic:blipFill>
                        <pic:spPr bwMode="auto">
                          <a:xfrm>
                            <a:off x="0" y="0"/>
                            <a:ext cx="5204460" cy="780415"/>
                          </a:xfrm>
                          <a:prstGeom prst="rect">
                            <a:avLst/>
                          </a:prstGeom>
                        </pic:spPr>
                      </pic:pic>
                    </a:graphicData>
                  </a:graphic>
                </wp:anchor>
              </w:drawing>
            </w:r>
            <w:r>
              <w:rPr>
                <w:b w:val="false"/>
                <w:bCs w:val="false"/>
              </w:rPr>
              <w:t>所</w:t>
            </w:r>
            <w:r>
              <w:rPr>
                <w:b w:val="false"/>
                <w:bCs w:val="false"/>
              </w:rPr>
              <w:t>以</w:t>
            </w:r>
            <w:r>
              <w:rPr>
                <w:b w:val="false"/>
                <w:bCs w:val="false"/>
              </w:rPr>
              <w:t>annotation</w:t>
            </w:r>
            <w:r>
              <w:rPr>
                <w:b w:val="false"/>
                <w:bCs w:val="false"/>
              </w:rPr>
              <w:t>可以使用多个文件夹</w:t>
            </w:r>
          </w:p>
          <w:p>
            <w:pPr>
              <w:pStyle w:val="Style22"/>
              <w:rPr>
                <w:b w:val="false"/>
                <w:b w:val="false"/>
                <w:bCs w:val="false"/>
              </w:rPr>
            </w:pPr>
            <w:r>
              <w:rPr>
                <w:b w:val="false"/>
                <w:bCs w:val="false"/>
              </w:rPr>
              <w:t>总之这个文件的作用就是产生对应的</w:t>
            </w:r>
            <w:r>
              <w:rPr>
                <w:b w:val="false"/>
                <w:bCs w:val="false"/>
              </w:rPr>
              <w:t>gt_mask</w:t>
            </w:r>
            <w:r>
              <w:rPr>
                <w:b w:val="false"/>
                <w:bCs w:val="false"/>
              </w:rPr>
              <w:t>的</w:t>
            </w:r>
            <w:r>
              <w:rPr>
                <w:b w:val="false"/>
                <w:bCs w:val="false"/>
              </w:rPr>
              <w:t>jpg</w:t>
            </w:r>
            <w:r>
              <w:rPr>
                <w:b w:val="false"/>
                <w:bCs w:val="false"/>
              </w:rPr>
              <w:t>文件</w:t>
            </w:r>
          </w:p>
          <w:p>
            <w:pPr>
              <w:pStyle w:val="Style22"/>
              <w:rPr>
                <w:b w:val="false"/>
                <w:b w:val="false"/>
                <w:bCs w:val="false"/>
              </w:rPr>
            </w:pPr>
            <w:r>
              <w:rPr>
                <w:b w:val="false"/>
                <w:bCs w:val="false"/>
              </w:rPr>
              <w:t>2.</w:t>
            </w:r>
            <w:r>
              <w:rPr>
                <w:b w:val="false"/>
                <w:bCs w:val="false"/>
              </w:rPr>
              <w:t>分布式训练运行环节</w:t>
            </w:r>
          </w:p>
          <w:p>
            <w:pPr>
              <w:pStyle w:val="Style22"/>
              <w:rPr>
                <w:b w:val="false"/>
                <w:b w:val="false"/>
                <w:bCs w:val="false"/>
              </w:rPr>
            </w:pPr>
            <w:r>
              <w:rPr>
                <w:b w:val="false"/>
                <w:bCs w:val="false"/>
              </w:rPr>
              <w:t>usage: launch.py [-h] [--nnodes NNODES] [--node_rank NODE_RANK]</w:t>
            </w:r>
          </w:p>
          <w:p>
            <w:pPr>
              <w:pStyle w:val="Style22"/>
              <w:rPr>
                <w:b w:val="false"/>
                <w:b w:val="false"/>
                <w:bCs w:val="false"/>
              </w:rPr>
            </w:pPr>
            <w:r>
              <w:rPr>
                <w:b w:val="false"/>
                <w:bCs w:val="false"/>
              </w:rPr>
              <w:t xml:space="preserve">                </w:t>
            </w:r>
            <w:r>
              <w:rPr>
                <w:b w:val="false"/>
                <w:bCs w:val="false"/>
              </w:rPr>
              <w:t xml:space="preserve">[--nproc_per_node NPROC_PER_NODE] [--master_addr MASTER_ADDR] [--master_port MASTER_PORT] </w:t>
            </w:r>
          </w:p>
          <w:p>
            <w:pPr>
              <w:pStyle w:val="Style22"/>
              <w:rPr>
                <w:b w:val="false"/>
                <w:b w:val="false"/>
                <w:bCs w:val="false"/>
              </w:rPr>
            </w:pPr>
            <w:r>
              <w:rPr>
                <w:b w:val="false"/>
                <w:bCs w:val="false"/>
              </w:rPr>
              <w:t xml:space="preserve">                </w:t>
            </w:r>
            <w:r>
              <w:rPr>
                <w:b w:val="false"/>
                <w:bCs w:val="false"/>
              </w:rPr>
              <w:t>[--use_env] [-m] [--no_python] [--logdir LOGDIR]</w:t>
            </w:r>
          </w:p>
          <w:p>
            <w:pPr>
              <w:pStyle w:val="Style22"/>
              <w:rPr>
                <w:b w:val="false"/>
                <w:b w:val="false"/>
                <w:bCs w:val="false"/>
              </w:rPr>
            </w:pPr>
            <w:r>
              <w:rPr>
                <w:b w:val="false"/>
                <w:bCs w:val="false"/>
              </w:rPr>
              <w:t xml:space="preserve">                </w:t>
            </w:r>
            <w:r>
              <w:rPr>
                <w:b w:val="false"/>
                <w:bCs w:val="false"/>
              </w:rPr>
              <w:t>training_script …</w:t>
            </w:r>
          </w:p>
          <w:p>
            <w:pPr>
              <w:pStyle w:val="Style15"/>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nnodes</w:t>
            </w:r>
            <w:r>
              <w:rPr>
                <w:rFonts w:eastAsia="apple-system;SF UI Text;Arial;PingFang SC;Hiragino Sans GB;Microsoft YaHei;WenQuanYi Micro Hei;sans-serif"/>
                <w:b w:val="false"/>
                <w:bCs w:val="false"/>
                <w:i w:val="false"/>
                <w:caps w:val="false"/>
                <w:smallCaps w:val="false"/>
                <w:color w:val="000000"/>
                <w:spacing w:val="0"/>
                <w:sz w:val="21"/>
              </w:rPr>
              <w:t>：节点的数量，通常一个节点对应一个主机，方便记忆，直接表述为主机</w:t>
            </w:r>
          </w:p>
          <w:p>
            <w:pPr>
              <w:pStyle w:val="Style15"/>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node_rank</w:t>
            </w:r>
            <w:r>
              <w:rPr>
                <w:rFonts w:eastAsia="apple-system;SF UI Text;Arial;PingFang SC;Hiragino Sans GB;Microsoft YaHei;WenQuanYi Micro Hei;sans-serif"/>
                <w:b w:val="false"/>
                <w:bCs w:val="false"/>
                <w:i w:val="false"/>
                <w:caps w:val="false"/>
                <w:smallCaps w:val="false"/>
                <w:color w:val="000000"/>
                <w:spacing w:val="0"/>
                <w:sz w:val="21"/>
              </w:rPr>
              <w:t>：节点的序号，从</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开始</w:t>
            </w:r>
          </w:p>
          <w:p>
            <w:pPr>
              <w:pStyle w:val="Style15"/>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nproc_per_node</w:t>
            </w:r>
            <w:r>
              <w:rPr>
                <w:rFonts w:eastAsia="apple-system;SF UI Text;Arial;PingFang SC;Hiragino Sans GB;Microsoft YaHei;WenQuanYi Micro Hei;sans-serif"/>
                <w:b w:val="false"/>
                <w:bCs w:val="false"/>
                <w:i w:val="false"/>
                <w:caps w:val="false"/>
                <w:smallCaps w:val="false"/>
                <w:color w:val="000000"/>
                <w:spacing w:val="0"/>
                <w:sz w:val="21"/>
              </w:rPr>
              <w:t>：一个节点中显卡的数量</w:t>
            </w:r>
          </w:p>
          <w:p>
            <w:pPr>
              <w:pStyle w:val="Style15"/>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地址，也就是</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号主机的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地址，该参数是为了让 其他节点 知道</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号节点的位，来将自己训练的参数传送过去处理</w:t>
            </w:r>
          </w:p>
          <w:p>
            <w:pPr>
              <w:pStyle w:val="Style22"/>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port</w:t>
            </w:r>
            <w:r>
              <w:rPr>
                <w:rFonts w:eastAsia="apple-system;SF UI Text;Arial;PingFang SC;Hiragino Sans GB;Microsoft YaHei;WenQuanYi Micro Hei;sans-serif"/>
                <w:b w:val="false"/>
                <w:bCs w:val="false"/>
                <w:i w:val="false"/>
                <w:caps w:val="false"/>
                <w:smallCaps w:val="false"/>
                <w:color w:val="000000"/>
                <w:spacing w:val="0"/>
                <w:sz w:val="21"/>
              </w:rPr>
              <w:t>号，在不同的节点上</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和</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的设置是一样的，用来进行通信</w:t>
            </w:r>
          </w:p>
          <w:p>
            <w:pPr>
              <w:pStyle w:val="Style22"/>
              <w:rPr/>
            </w:pPr>
            <w:r>
              <w:rPr>
                <w:rFonts w:eastAsia="apple-system;SF UI Text;Arial;PingFang SC;Hiragino Sans GB;Microsoft YaHei;WenQuanYi Micro Hei;sans-serif"/>
                <w:b w:val="false"/>
                <w:bCs w:val="false"/>
                <w:i w:val="false"/>
                <w:caps w:val="false"/>
                <w:smallCaps w:val="false"/>
                <w:color w:val="000000"/>
                <w:spacing w:val="0"/>
                <w:sz w:val="21"/>
              </w:rPr>
              <w:t>3</w:t>
            </w:r>
            <w:r>
              <w:drawing>
                <wp:anchor behindDoc="0" distT="0" distB="0" distL="0" distR="0" simplePos="0" locked="0" layoutInCell="1" allowOverlap="1" relativeHeight="16">
                  <wp:simplePos x="0" y="0"/>
                  <wp:positionH relativeFrom="column">
                    <wp:posOffset>37465</wp:posOffset>
                  </wp:positionH>
                  <wp:positionV relativeFrom="paragraph">
                    <wp:posOffset>69850</wp:posOffset>
                  </wp:positionV>
                  <wp:extent cx="5204460" cy="2869565"/>
                  <wp:effectExtent l="0" t="0" r="0" b="0"/>
                  <wp:wrapTopAndBottom/>
                  <wp:docPr id="74"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descr=""/>
                          <pic:cNvPicPr>
                            <a:picLocks noChangeAspect="1" noChangeArrowheads="1"/>
                          </pic:cNvPicPr>
                        </pic:nvPicPr>
                        <pic:blipFill>
                          <a:blip r:embed="rId80"/>
                          <a:stretch>
                            <a:fillRect/>
                          </a:stretch>
                        </pic:blipFill>
                        <pic:spPr bwMode="auto">
                          <a:xfrm>
                            <a:off x="0" y="0"/>
                            <a:ext cx="5204460" cy="2869565"/>
                          </a:xfrm>
                          <a:prstGeom prst="rect">
                            <a:avLst/>
                          </a:prstGeom>
                        </pic:spPr>
                      </pic:pic>
                    </a:graphicData>
                  </a:graphic>
                </wp:anchor>
              </w:drawing>
            </w:r>
            <w:r>
              <w:rPr>
                <w:rFonts w:eastAsia="apple-system;SF UI Text;Arial;PingFang SC;Hiragino Sans GB;Microsoft YaHei;WenQuanYi Micro Hei;sans-serif"/>
                <w:b w:val="false"/>
                <w:bCs w:val="false"/>
                <w:i w:val="false"/>
                <w:caps w:val="false"/>
                <w:smallCaps w:val="false"/>
                <w:color w:val="000000"/>
                <w:spacing w:val="0"/>
                <w:sz w:val="21"/>
              </w:rPr>
              <w:t>.</w:t>
            </w: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框架及扩展</w:t>
            </w:r>
          </w:p>
          <w:p>
            <w:pPr>
              <w:pStyle w:val="Style22"/>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中读取模型和读取数据集都是靠</w:t>
            </w:r>
            <w:r>
              <w:rPr>
                <w:rFonts w:eastAsia="apple-system;SF UI Text;Arial;PingFang SC;Hiragino Sans GB;Microsoft YaHei;WenQuanYi Micro Hei;sans-serif"/>
                <w:b w:val="false"/>
                <w:bCs w:val="false"/>
                <w:i w:val="false"/>
                <w:caps w:val="false"/>
                <w:smallCaps w:val="false"/>
                <w:color w:val="000000"/>
                <w:spacing w:val="0"/>
                <w:sz w:val="21"/>
              </w:rPr>
              <w:t>import</w:t>
            </w:r>
            <w:r>
              <w:rPr>
                <w:rFonts w:eastAsia="apple-system;SF UI Text;Arial;PingFang SC;Hiragino Sans GB;Microsoft YaHei;WenQuanYi Micro Hei;sans-serif"/>
                <w:b w:val="false"/>
                <w:bCs w:val="false"/>
                <w:i w:val="false"/>
                <w:caps w:val="false"/>
                <w:smallCaps w:val="false"/>
                <w:color w:val="000000"/>
                <w:spacing w:val="0"/>
                <w:sz w:val="21"/>
              </w:rPr>
              <w:t>某个文件夹的</w:t>
            </w:r>
            <w:r>
              <w:rPr>
                <w:rFonts w:eastAsia="apple-system;SF UI Text;Arial;PingFang SC;Hiragino Sans GB;Microsoft YaHei;WenQuanYi Micro Hei;sans-serif"/>
                <w:b w:val="false"/>
                <w:bCs w:val="false"/>
                <w:i w:val="false"/>
                <w:caps w:val="false"/>
                <w:smallCaps w:val="false"/>
                <w:color w:val="000000"/>
                <w:spacing w:val="0"/>
                <w:sz w:val="21"/>
              </w:rPr>
              <w:t>init.py</w:t>
            </w:r>
            <w:r>
              <w:rPr>
                <w:rFonts w:eastAsia="apple-system;SF UI Text;Arial;PingFang SC;Hiragino Sans GB;Microsoft YaHei;WenQuanYi Micro Hei;sans-serif"/>
                <w:b w:val="false"/>
                <w:bCs w:val="false"/>
                <w:i w:val="false"/>
                <w:caps w:val="false"/>
                <w:smallCaps w:val="false"/>
                <w:color w:val="000000"/>
                <w:spacing w:val="0"/>
                <w:sz w:val="21"/>
              </w:rPr>
              <w:t>进行的</w:t>
            </w:r>
          </w:p>
          <w:p>
            <w:pPr>
              <w:pStyle w:val="Style22"/>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因此数据集文件和模型文件必须</w:t>
            </w:r>
          </w:p>
          <w:p>
            <w:pPr>
              <w:pStyle w:val="Style22"/>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1.</w:t>
            </w:r>
            <w:r>
              <w:rPr>
                <w:rFonts w:eastAsia="apple-system;SF UI Text;Arial;PingFang SC;Hiragino Sans GB;Microsoft YaHei;WenQuanYi Micro Hei;sans-serif"/>
                <w:b w:val="false"/>
                <w:bCs w:val="false"/>
                <w:i w:val="false"/>
                <w:caps w:val="false"/>
                <w:smallCaps w:val="false"/>
                <w:color w:val="000000"/>
                <w:spacing w:val="0"/>
                <w:sz w:val="21"/>
              </w:rPr>
              <w:t>必须放在特定的文件夹下面</w:t>
            </w:r>
          </w:p>
          <w:p>
            <w:pPr>
              <w:pStyle w:val="Style22"/>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2.</w:t>
            </w:r>
            <w:r>
              <w:rPr>
                <w:rFonts w:eastAsia="apple-system;SF UI Text;Arial;PingFang SC;Hiragino Sans GB;Microsoft YaHei;WenQuanYi Micro Hei;sans-serif"/>
                <w:b w:val="false"/>
                <w:bCs w:val="false"/>
                <w:i w:val="false"/>
                <w:caps w:val="false"/>
                <w:smallCaps w:val="false"/>
                <w:color w:val="000000"/>
                <w:spacing w:val="0"/>
                <w:sz w:val="21"/>
              </w:rPr>
              <w:t>必须</w:t>
            </w:r>
            <w:r>
              <w:rPr>
                <w:rFonts w:eastAsia="apple-system;SF UI Text;Arial;PingFang SC;Hiragino Sans GB;Microsoft YaHei;WenQuanYi Micro Hei;sans-serif"/>
                <w:b w:val="false"/>
                <w:bCs w:val="false"/>
                <w:i w:val="false"/>
                <w:caps w:val="false"/>
                <w:smallCaps w:val="false"/>
                <w:color w:val="000000"/>
                <w:spacing w:val="0"/>
                <w:sz w:val="21"/>
              </w:rPr>
              <w:t>register_module</w:t>
            </w:r>
          </w:p>
          <w:p>
            <w:pPr>
              <w:pStyle w:val="Style22"/>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3.</w:t>
            </w:r>
            <w:r>
              <w:rPr>
                <w:rFonts w:eastAsia="apple-system;SF UI Text;Arial;PingFang SC;Hiragino Sans GB;Microsoft YaHei;WenQuanYi Micro Hei;sans-serif"/>
                <w:b w:val="false"/>
                <w:bCs w:val="false"/>
                <w:i w:val="false"/>
                <w:caps w:val="false"/>
                <w:smallCaps w:val="false"/>
                <w:color w:val="000000"/>
                <w:spacing w:val="0"/>
                <w:sz w:val="21"/>
              </w:rPr>
              <w:t>必须被上层库</w:t>
            </w:r>
            <w:r>
              <w:rPr>
                <w:rFonts w:eastAsia="apple-system;SF UI Text;Arial;PingFang SC;Hiragino Sans GB;Microsoft YaHei;WenQuanYi Micro Hei;sans-serif"/>
                <w:b w:val="false"/>
                <w:bCs w:val="false"/>
                <w:i w:val="false"/>
                <w:caps w:val="false"/>
                <w:smallCaps w:val="false"/>
                <w:color w:val="000000"/>
                <w:spacing w:val="0"/>
                <w:sz w:val="21"/>
              </w:rPr>
              <w:t>import</w:t>
            </w:r>
          </w:p>
          <w:p>
            <w:pPr>
              <w:pStyle w:val="Style22"/>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04460" cy="828675"/>
                  <wp:effectExtent l="0" t="0" r="0" b="0"/>
                  <wp:wrapTopAndBottom/>
                  <wp:docPr id="75"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3" descr=""/>
                          <pic:cNvPicPr>
                            <a:picLocks noChangeAspect="1" noChangeArrowheads="1"/>
                          </pic:cNvPicPr>
                        </pic:nvPicPr>
                        <pic:blipFill>
                          <a:blip r:embed="rId81"/>
                          <a:stretch>
                            <a:fillRect/>
                          </a:stretch>
                        </pic:blipFill>
                        <pic:spPr bwMode="auto">
                          <a:xfrm>
                            <a:off x="0" y="0"/>
                            <a:ext cx="5204460" cy="828675"/>
                          </a:xfrm>
                          <a:prstGeom prst="rect">
                            <a:avLst/>
                          </a:prstGeom>
                        </pic:spPr>
                      </pic:pic>
                    </a:graphicData>
                  </a:graphic>
                </wp:anchor>
              </w:drawing>
            </w:r>
            <w:r>
              <w:rPr/>
              <w:t>总</w:t>
            </w:r>
            <w:r>
              <w:rPr/>
              <w:t>之都是将对象解包转换为输入参数</w:t>
            </w:r>
          </w:p>
          <w:p>
            <w:pPr>
              <w:pStyle w:val="Style22"/>
              <w:rPr>
                <w:b/>
                <w:b/>
                <w:bCs/>
              </w:rPr>
            </w:pPr>
            <w:r>
              <w:rPr>
                <w:b/>
                <w:bCs/>
              </w:rPr>
              <w:t>pag</w:t>
            </w:r>
            <w:r>
              <w:rPr>
                <w:b/>
                <w:bCs/>
              </w:rPr>
              <w:t>运算</w:t>
            </w:r>
          </w:p>
          <w:p>
            <w:pPr>
              <w:pStyle w:val="Style22"/>
              <w:rPr>
                <w:b w:val="false"/>
                <w:b w:val="false"/>
                <w:bCs w:val="false"/>
                <w:vertAlign w:val="subscrip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04460" cy="4232275"/>
                  <wp:effectExtent l="0" t="0" r="0" b="0"/>
                  <wp:wrapTopAndBottom/>
                  <wp:docPr id="76"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4" descr=""/>
                          <pic:cNvPicPr>
                            <a:picLocks noChangeAspect="1" noChangeArrowheads="1"/>
                          </pic:cNvPicPr>
                        </pic:nvPicPr>
                        <pic:blipFill>
                          <a:blip r:embed="rId82"/>
                          <a:stretch>
                            <a:fillRect/>
                          </a:stretch>
                        </pic:blipFill>
                        <pic:spPr bwMode="auto">
                          <a:xfrm>
                            <a:off x="0" y="0"/>
                            <a:ext cx="5204460" cy="423227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-13970</wp:posOffset>
                  </wp:positionH>
                  <wp:positionV relativeFrom="paragraph">
                    <wp:posOffset>4272915</wp:posOffset>
                  </wp:positionV>
                  <wp:extent cx="5204460" cy="2767330"/>
                  <wp:effectExtent l="0" t="0" r="0" b="0"/>
                  <wp:wrapTopAndBottom/>
                  <wp:docPr id="77"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5" descr=""/>
                          <pic:cNvPicPr>
                            <a:picLocks noChangeAspect="1" noChangeArrowheads="1"/>
                          </pic:cNvPicPr>
                        </pic:nvPicPr>
                        <pic:blipFill>
                          <a:blip r:embed="rId83"/>
                          <a:stretch>
                            <a:fillRect/>
                          </a:stretch>
                        </pic:blipFill>
                        <pic:spPr bwMode="auto">
                          <a:xfrm>
                            <a:off x="0" y="0"/>
                            <a:ext cx="5204460" cy="2767330"/>
                          </a:xfrm>
                          <a:prstGeom prst="rect">
                            <a:avLst/>
                          </a:prstGeom>
                        </pic:spPr>
                      </pic:pic>
                    </a:graphicData>
                  </a:graphic>
                </wp:anchor>
              </w:drawing>
            </w:r>
            <w:r>
              <w:rPr>
                <w:b w:val="false"/>
                <w:bCs w:val="false"/>
                <w:vertAlign w:val="subscript"/>
              </w:rPr>
              <w:t>x</w:t>
            </w:r>
            <w:r>
              <w:rPr>
                <w:b w:val="false"/>
                <w:bCs w:val="false"/>
                <w:vertAlign w:val="subscript"/>
              </w:rPr>
              <w:t>_p</w:t>
            </w:r>
            <w:r>
              <w:rPr>
                <w:b w:val="false"/>
                <w:bCs w:val="false"/>
                <w:vertAlign w:val="subscript"/>
              </w:rPr>
              <w:t>是大特征图，</w:t>
            </w:r>
            <w:r>
              <w:rPr>
                <w:b w:val="false"/>
                <w:bCs w:val="false"/>
                <w:vertAlign w:val="subscript"/>
              </w:rPr>
              <w:t>x_i</w:t>
            </w:r>
            <w:r>
              <w:rPr>
                <w:b w:val="false"/>
                <w:bCs w:val="false"/>
                <w:vertAlign w:val="subscript"/>
              </w:rPr>
              <w:t>是高纬度特征</w:t>
            </w:r>
          </w:p>
          <w:p>
            <w:pPr>
              <w:pStyle w:val="Style22"/>
              <w:rPr>
                <w:b w:val="false"/>
                <w:b w:val="false"/>
                <w:bCs w:val="false"/>
                <w:vertAlign w:val="subscript"/>
              </w:rPr>
            </w:pPr>
            <w:r>
              <w:drawing>
                <wp:anchor behindDoc="0" distT="0" distB="0" distL="0" distR="0" simplePos="0" locked="0" layoutInCell="1" allowOverlap="1" relativeHeight="12">
                  <wp:simplePos x="0" y="0"/>
                  <wp:positionH relativeFrom="column">
                    <wp:posOffset>30480</wp:posOffset>
                  </wp:positionH>
                  <wp:positionV relativeFrom="paragraph">
                    <wp:posOffset>36830</wp:posOffset>
                  </wp:positionV>
                  <wp:extent cx="2619375" cy="781050"/>
                  <wp:effectExtent l="0" t="0" r="0" b="0"/>
                  <wp:wrapTopAndBottom/>
                  <wp:docPr id="78"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6" descr=""/>
                          <pic:cNvPicPr>
                            <a:picLocks noChangeAspect="1" noChangeArrowheads="1"/>
                          </pic:cNvPicPr>
                        </pic:nvPicPr>
                        <pic:blipFill>
                          <a:blip r:embed="rId84"/>
                          <a:stretch>
                            <a:fillRect/>
                          </a:stretch>
                        </pic:blipFill>
                        <pic:spPr bwMode="auto">
                          <a:xfrm>
                            <a:off x="0" y="0"/>
                            <a:ext cx="2619375" cy="781050"/>
                          </a:xfrm>
                          <a:prstGeom prst="rect">
                            <a:avLst/>
                          </a:prstGeom>
                        </pic:spPr>
                      </pic:pic>
                    </a:graphicData>
                  </a:graphic>
                </wp:anchor>
              </w:drawing>
            </w:r>
            <w:r>
              <w:rPr>
                <w:b w:val="false"/>
                <w:bCs w:val="false"/>
                <w:vertAlign w:val="subscript"/>
              </w:rPr>
              <w:t>这</w:t>
            </w:r>
            <w:r>
              <w:rPr>
                <w:b w:val="false"/>
                <w:bCs w:val="false"/>
                <w:vertAlign w:val="subscript"/>
              </w:rPr>
              <w:t>里的运算比较像注意力机制，先通过</w:t>
            </w:r>
            <w:r>
              <w:rPr>
                <w:b w:val="false"/>
                <w:bCs w:val="false"/>
                <w:vertAlign w:val="subscript"/>
              </w:rPr>
              <w:t>torch.sum</w:t>
            </w:r>
            <w:r>
              <w:rPr>
                <w:b w:val="false"/>
                <w:bCs w:val="false"/>
                <w:vertAlign w:val="subscript"/>
              </w:rPr>
              <w:t>和</w:t>
            </w:r>
            <w:r>
              <w:rPr>
                <w:b w:val="false"/>
                <w:bCs w:val="false"/>
                <w:vertAlign w:val="subscript"/>
              </w:rPr>
              <w:t>sigmoid</w:t>
            </w:r>
            <w:r>
              <w:rPr>
                <w:b w:val="false"/>
                <w:bCs w:val="false"/>
                <w:vertAlign w:val="subscript"/>
              </w:rPr>
              <w:t>求出权重</w:t>
            </w:r>
            <w:r>
              <w:rPr>
                <w:b w:val="false"/>
                <w:bCs w:val="false"/>
                <w:vertAlign w:val="subscript"/>
              </w:rPr>
              <w:t>weight</w:t>
            </w:r>
          </w:p>
          <w:p>
            <w:pPr>
              <w:pStyle w:val="Style22"/>
              <w:rPr>
                <w:b/>
                <w:b/>
                <w:bCs/>
                <w:vertAlign w:val="subscript"/>
              </w:rPr>
            </w:pPr>
            <w:r>
              <w:rPr>
                <w:b/>
                <w:bCs/>
                <w:vertAlign w:val="subscript"/>
              </w:rPr>
              <w:t>PAPPM</w:t>
            </w:r>
            <w:r>
              <w:rPr>
                <w:b/>
                <w:bCs/>
                <w:vertAlign w:val="subscript"/>
              </w:rPr>
              <w:t>操作</w:t>
            </w:r>
          </w:p>
          <w:p>
            <w:pPr>
              <w:pStyle w:val="Style22"/>
              <w:rPr>
                <w:b w:val="false"/>
                <w:b w:val="false"/>
                <w:bCs w:val="false"/>
                <w:vertAlign w:val="subscript"/>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204460" cy="2437130"/>
                  <wp:effectExtent l="0" t="0" r="0" b="0"/>
                  <wp:wrapTopAndBottom/>
                  <wp:docPr id="79"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7" descr=""/>
                          <pic:cNvPicPr>
                            <a:picLocks noChangeAspect="1" noChangeArrowheads="1"/>
                          </pic:cNvPicPr>
                        </pic:nvPicPr>
                        <pic:blipFill>
                          <a:blip r:embed="rId85"/>
                          <a:stretch>
                            <a:fillRect/>
                          </a:stretch>
                        </pic:blipFill>
                        <pic:spPr bwMode="auto">
                          <a:xfrm>
                            <a:off x="0" y="0"/>
                            <a:ext cx="5204460" cy="2437130"/>
                          </a:xfrm>
                          <a:prstGeom prst="rect">
                            <a:avLst/>
                          </a:prstGeom>
                        </pic:spPr>
                      </pic:pic>
                    </a:graphicData>
                  </a:graphic>
                </wp:anchor>
              </w:drawing>
            </w:r>
            <w:r>
              <w:rPr>
                <w:b w:val="false"/>
                <w:bCs w:val="false"/>
                <w:vertAlign w:val="subscript"/>
              </w:rPr>
              <w:t>多</w:t>
            </w:r>
            <w:r>
              <w:rPr>
                <w:b w:val="false"/>
                <w:bCs w:val="false"/>
                <w:vertAlign w:val="subscript"/>
              </w:rPr>
              <w:t>尺度并行融合，全是卷积等操作，还有平均池化</w:t>
            </w:r>
          </w:p>
          <w:p>
            <w:pPr>
              <w:pStyle w:val="Style22"/>
              <w:rPr>
                <w:b/>
                <w:b/>
                <w:bCs/>
                <w:vertAlign w:val="subscript"/>
              </w:rPr>
            </w:pPr>
            <w:r>
              <w:rPr>
                <w:b/>
                <w:bCs/>
                <w:vertAlign w:val="subscript"/>
              </w:rPr>
              <w:t>BAG</w:t>
            </w:r>
            <w:r>
              <w:rPr>
                <w:b/>
                <w:bCs/>
                <w:vertAlign w:val="subscript"/>
              </w:rPr>
              <w:t>操作</w:t>
            </w:r>
          </w:p>
          <w:p>
            <w:pPr>
              <w:pStyle w:val="Style22"/>
              <w:rPr>
                <w:b w:val="false"/>
                <w:b w:val="false"/>
                <w:bCs w:val="false"/>
                <w:vertAlign w:val="subscript"/>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204460" cy="2857500"/>
                  <wp:effectExtent l="0" t="0" r="0" b="0"/>
                  <wp:wrapTopAndBottom/>
                  <wp:docPr id="80"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8" descr=""/>
                          <pic:cNvPicPr>
                            <a:picLocks noChangeAspect="1" noChangeArrowheads="1"/>
                          </pic:cNvPicPr>
                        </pic:nvPicPr>
                        <pic:blipFill>
                          <a:blip r:embed="rId86"/>
                          <a:stretch>
                            <a:fillRect/>
                          </a:stretch>
                        </pic:blipFill>
                        <pic:spPr bwMode="auto">
                          <a:xfrm>
                            <a:off x="0" y="0"/>
                            <a:ext cx="5204460" cy="2857500"/>
                          </a:xfrm>
                          <a:prstGeom prst="rect">
                            <a:avLst/>
                          </a:prstGeom>
                        </pic:spPr>
                      </pic:pic>
                    </a:graphicData>
                  </a:graphic>
                </wp:anchor>
              </w:drawing>
            </w:r>
            <w:r>
              <w:rPr>
                <w:b w:val="false"/>
                <w:bCs w:val="false"/>
                <w:vertAlign w:val="subscript"/>
              </w:rPr>
              <w:t>需</w:t>
            </w:r>
            <w:r>
              <w:rPr>
                <w:b w:val="false"/>
                <w:bCs w:val="false"/>
                <w:vertAlign w:val="subscript"/>
              </w:rPr>
              <w:t>要：路面，车辙，石块，管线，风柜草</w:t>
            </w:r>
          </w:p>
          <w:p>
            <w:pPr>
              <w:pStyle w:val="Style22"/>
              <w:rPr>
                <w:b w:val="false"/>
                <w:b w:val="false"/>
                <w:bCs w:val="false"/>
                <w:vertAlign w:val="subscript"/>
              </w:rPr>
            </w:pPr>
            <w:r>
              <w:rPr>
                <w:b w:val="false"/>
                <w:bCs w:val="false"/>
                <w:vertAlign w:val="subscript"/>
              </w:rPr>
              <w:t>三代</w:t>
            </w:r>
            <w:r>
              <w:rPr>
                <w:b w:val="false"/>
                <w:bCs w:val="false"/>
                <w:vertAlign w:val="subscript"/>
              </w:rPr>
              <w:t>7</w:t>
            </w:r>
            <w:r>
              <w:rPr>
                <w:b w:val="false"/>
                <w:bCs w:val="false"/>
                <w:vertAlign w:val="subscript"/>
              </w:rPr>
              <w:t>个相机，</w:t>
            </w:r>
          </w:p>
          <w:p>
            <w:pPr>
              <w:pStyle w:val="Style22"/>
              <w:rPr>
                <w:b w:val="false"/>
                <w:b w:val="false"/>
                <w:bCs w:val="false"/>
                <w:vertAlign w:val="subscript"/>
              </w:rPr>
            </w:pPr>
            <w:r>
              <w:rPr>
                <w:b w:val="false"/>
                <w:bCs w:val="false"/>
                <w:vertAlign w:val="subscript"/>
              </w:rPr>
              <w:t>之前：车辙，石块，水坑</w:t>
            </w:r>
          </w:p>
          <w:p>
            <w:pPr>
              <w:pStyle w:val="Style22"/>
              <w:rPr>
                <w:b w:val="false"/>
                <w:b w:val="false"/>
                <w:bCs w:val="false"/>
                <w:vertAlign w:val="subscript"/>
              </w:rPr>
            </w:pPr>
            <w:r>
              <w:rPr>
                <w:b w:val="false"/>
                <w:bCs w:val="false"/>
                <w:vertAlign w:val="subscript"/>
              </w:rPr>
            </w:r>
          </w:p>
          <w:p>
            <w:pPr>
              <w:pStyle w:val="Style22"/>
              <w:rPr>
                <w:b w:val="false"/>
                <w:b w:val="false"/>
                <w:bCs w:val="false"/>
                <w:vertAlign w:val="subscrip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04460" cy="3012440"/>
                  <wp:effectExtent l="0" t="0" r="0" b="0"/>
                  <wp:wrapTopAndBottom/>
                  <wp:docPr id="81"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9" descr=""/>
                          <pic:cNvPicPr>
                            <a:picLocks noChangeAspect="1" noChangeArrowheads="1"/>
                          </pic:cNvPicPr>
                        </pic:nvPicPr>
                        <pic:blipFill>
                          <a:blip r:embed="rId87"/>
                          <a:stretch>
                            <a:fillRect/>
                          </a:stretch>
                        </pic:blipFill>
                        <pic:spPr bwMode="auto">
                          <a:xfrm>
                            <a:off x="0" y="0"/>
                            <a:ext cx="5204460" cy="3012440"/>
                          </a:xfrm>
                          <a:prstGeom prst="rect">
                            <a:avLst/>
                          </a:prstGeom>
                        </pic:spPr>
                      </pic:pic>
                    </a:graphicData>
                  </a:graphic>
                </wp:anchor>
              </w:drawing>
            </w:r>
            <w:r>
              <w:rPr>
                <w:b w:val="false"/>
                <w:bCs w:val="false"/>
                <w:vertAlign w:val="subscript"/>
              </w:rPr>
              <w:t>这</w:t>
            </w:r>
            <w:r>
              <w:rPr>
                <w:b w:val="false"/>
                <w:bCs w:val="false"/>
                <w:vertAlign w:val="subscript"/>
              </w:rPr>
              <w:t>个</w:t>
            </w:r>
            <w:r>
              <w:rPr>
                <w:b w:val="false"/>
                <w:bCs w:val="false"/>
                <w:vertAlign w:val="subscript"/>
              </w:rPr>
              <w:t>gt</w:t>
            </w:r>
            <w:r>
              <w:rPr>
                <w:b w:val="false"/>
                <w:bCs w:val="false"/>
                <w:vertAlign w:val="subscript"/>
              </w:rPr>
              <w:t>是通过</w:t>
            </w:r>
            <w:r>
              <w:rPr>
                <w:b w:val="false"/>
                <w:bCs w:val="false"/>
                <w:vertAlign w:val="subscript"/>
              </w:rPr>
              <w:t>gt_seg_map</w:t>
            </w:r>
            <w:r>
              <w:rPr>
                <w:b w:val="false"/>
                <w:bCs w:val="false"/>
                <w:vertAlign w:val="subscript"/>
              </w:rPr>
              <w:t>产生的，需要拿来计算另一个</w:t>
            </w:r>
            <w:r>
              <w:rPr>
                <w:b w:val="false"/>
                <w:bCs w:val="false"/>
                <w:vertAlign w:val="subscript"/>
              </w:rPr>
              <w:t>loss</w:t>
            </w:r>
            <w:r>
              <w:rPr>
                <w:b w:val="false"/>
                <w:bCs w:val="false"/>
                <w:vertAlign w:val="subscript"/>
              </w:rPr>
              <w:t>（我找了好久）</w:t>
            </w:r>
          </w:p>
          <w:p>
            <w:pPr>
              <w:pStyle w:val="Style22"/>
              <w:rPr>
                <w:b w:val="false"/>
                <w:b w:val="false"/>
                <w:bCs w:val="false"/>
                <w:vertAlign w:val="subscript"/>
              </w:rPr>
            </w:pPr>
            <w:r>
              <w:rPr>
                <w:b w:val="false"/>
                <w:bCs w:val="false"/>
                <w:vertAlign w:val="subscript"/>
              </w:rPr>
              <w:t>数据处理的重点在</w:t>
            </w:r>
            <w:r>
              <w:rPr>
                <w:b w:val="false"/>
                <w:bCs w:val="false"/>
                <w:vertAlign w:val="subscript"/>
              </w:rPr>
              <w:t>BaseDataset</w:t>
            </w:r>
            <w:r>
              <w:rPr>
                <w:b w:val="false"/>
                <w:bCs w:val="false"/>
                <w:vertAlign w:val="subscript"/>
              </w:rPr>
              <w:t>的</w:t>
            </w:r>
            <w:r>
              <w:rPr>
                <w:b w:val="false"/>
                <w:bCs w:val="false"/>
                <w:vertAlign w:val="subscript"/>
              </w:rPr>
              <w:t>prepare_data</w:t>
            </w:r>
            <w:r>
              <w:rPr>
                <w:b w:val="false"/>
                <w:bCs w:val="false"/>
                <w:vertAlign w:val="subscript"/>
              </w:rPr>
              <w:t>函数中</w:t>
            </w:r>
          </w:p>
          <w:p>
            <w:pPr>
              <w:pStyle w:val="Style22"/>
              <w:rPr>
                <w:b w:val="false"/>
                <w:b w:val="false"/>
                <w:bCs w:val="false"/>
                <w:vertAlign w:val="subscript"/>
              </w:rPr>
            </w:pPr>
            <w:r>
              <w:rPr>
                <w:b w:val="false"/>
                <w:bCs w:val="false"/>
                <w:vertAlign w:val="subscript"/>
              </w:rPr>
            </w:r>
          </w:p>
          <w:p>
            <w:pPr>
              <w:pStyle w:val="Style22"/>
              <w:rPr>
                <w:b w:val="false"/>
                <w:b w:val="false"/>
                <w:bCs w:val="false"/>
                <w:vertAlign w:val="subscript"/>
              </w:rPr>
            </w:pPr>
            <w:r>
              <w:rPr>
                <w:b w:val="false"/>
                <w:bCs w:val="false"/>
                <w:vertAlign w:val="subscript"/>
              </w:rPr>
              <w:t>最后计算</w:t>
            </w:r>
            <w:r>
              <w:rPr>
                <w:b w:val="false"/>
                <w:bCs w:val="false"/>
                <w:vertAlign w:val="subscript"/>
              </w:rPr>
              <w:t>Loss</w:t>
            </w:r>
          </w:p>
          <w:p>
            <w:pPr>
              <w:pStyle w:val="Style22"/>
              <w:rPr>
                <w:b w:val="false"/>
                <w:b w:val="false"/>
                <w:bCs w:val="false"/>
                <w:vertAlign w:val="subscript"/>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204460" cy="1812925"/>
                  <wp:effectExtent l="0" t="0" r="0" b="0"/>
                  <wp:wrapTopAndBottom/>
                  <wp:docPr id="82" name="图像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80" descr=""/>
                          <pic:cNvPicPr>
                            <a:picLocks noChangeAspect="1" noChangeArrowheads="1"/>
                          </pic:cNvPicPr>
                        </pic:nvPicPr>
                        <pic:blipFill>
                          <a:blip r:embed="rId88"/>
                          <a:stretch>
                            <a:fillRect/>
                          </a:stretch>
                        </pic:blipFill>
                        <pic:spPr bwMode="auto">
                          <a:xfrm>
                            <a:off x="0" y="0"/>
                            <a:ext cx="5204460" cy="1812925"/>
                          </a:xfrm>
                          <a:prstGeom prst="rect">
                            <a:avLst/>
                          </a:prstGeom>
                        </pic:spPr>
                      </pic:pic>
                    </a:graphicData>
                  </a:graphic>
                </wp:anchor>
              </w:drawing>
            </w:r>
            <w:r>
              <w:rPr>
                <w:b w:val="false"/>
                <w:bCs w:val="false"/>
                <w:vertAlign w:val="subscript"/>
              </w:rPr>
              <w:t>S</w:t>
            </w:r>
            <w:r>
              <w:rPr>
                <w:b w:val="false"/>
                <w:bCs w:val="false"/>
                <w:vertAlign w:val="subscript"/>
              </w:rPr>
              <w:t>-loss l0:CrossEntropyLoss</w:t>
            </w:r>
          </w:p>
          <w:p>
            <w:pPr>
              <w:pStyle w:val="Style22"/>
              <w:rPr>
                <w:b w:val="false"/>
                <w:b w:val="false"/>
                <w:bCs w:val="false"/>
                <w:vertAlign w:val="subscript"/>
              </w:rPr>
            </w:pPr>
            <w:r>
              <w:rPr>
                <w:b w:val="false"/>
                <w:bCs w:val="false"/>
                <w:vertAlign w:val="subscript"/>
              </w:rPr>
              <w:t>S-loss l2:OhemCrossEntropy</w:t>
            </w:r>
          </w:p>
          <w:p>
            <w:pPr>
              <w:pStyle w:val="Style22"/>
              <w:rPr>
                <w:b w:val="false"/>
                <w:b w:val="false"/>
                <w:bCs w:val="false"/>
                <w:vertAlign w:val="subscript"/>
              </w:rPr>
            </w:pPr>
            <w:r>
              <w:rPr>
                <w:b w:val="false"/>
                <w:bCs w:val="false"/>
                <w:vertAlign w:val="subscript"/>
              </w:rPr>
              <w:t>B-loss l1:BoundaryLoss</w:t>
            </w:r>
          </w:p>
          <w:p>
            <w:pPr>
              <w:pStyle w:val="Style22"/>
              <w:rPr>
                <w:b w:val="false"/>
                <w:b w:val="false"/>
                <w:bCs w:val="false"/>
                <w:vertAlign w:val="subscript"/>
              </w:rPr>
            </w:pPr>
            <w:r>
              <w:rPr>
                <w:b w:val="false"/>
                <w:bCs w:val="false"/>
                <w:vertAlign w:val="subscript"/>
              </w:rPr>
              <w:t>神奇：</w:t>
            </w:r>
            <w:r>
              <w:rPr>
                <w:b w:val="false"/>
                <w:bCs w:val="false"/>
                <w:vertAlign w:val="subscript"/>
              </w:rPr>
              <w:t>torch.where</w:t>
            </w:r>
            <w:r>
              <w:rPr>
                <w:b w:val="false"/>
                <w:bCs w:val="false"/>
                <w:vertAlign w:val="subscript"/>
              </w:rPr>
              <w:t>可以进行梯度回传</w:t>
            </w:r>
          </w:p>
          <w:p>
            <w:pPr>
              <w:pStyle w:val="Style22"/>
              <w:rPr>
                <w:b w:val="false"/>
                <w:b w:val="false"/>
                <w:bCs w:val="false"/>
                <w:vertAlign w:val="subscript"/>
              </w:rPr>
            </w:pPr>
            <w:r>
              <w:rPr>
                <w:b w:val="false"/>
                <w:bCs w:val="false"/>
                <w:vertAlign w:val="subscript"/>
              </w:rPr>
            </w:r>
          </w:p>
          <w:p>
            <w:pPr>
              <w:pStyle w:val="Style22"/>
              <w:rPr>
                <w:b w:val="false"/>
                <w:b w:val="false"/>
                <w:bCs w:val="false"/>
                <w:vertAlign w:val="subscript"/>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105400" cy="2067560"/>
                  <wp:effectExtent l="0" t="0" r="0" b="0"/>
                  <wp:wrapTopAndBottom/>
                  <wp:docPr id="83" name="图像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81" descr=""/>
                          <pic:cNvPicPr>
                            <a:picLocks noChangeAspect="1" noChangeArrowheads="1"/>
                          </pic:cNvPicPr>
                        </pic:nvPicPr>
                        <pic:blipFill>
                          <a:blip r:embed="rId89"/>
                          <a:stretch>
                            <a:fillRect/>
                          </a:stretch>
                        </pic:blipFill>
                        <pic:spPr bwMode="auto">
                          <a:xfrm>
                            <a:off x="0" y="0"/>
                            <a:ext cx="5105400" cy="2067560"/>
                          </a:xfrm>
                          <a:prstGeom prst="rect">
                            <a:avLst/>
                          </a:prstGeom>
                        </pic:spPr>
                      </pic:pic>
                    </a:graphicData>
                  </a:graphic>
                </wp:anchor>
              </w:drawing>
            </w:r>
            <w:r>
              <w:rPr>
                <w:b w:val="false"/>
                <w:bCs w:val="false"/>
                <w:vertAlign w:val="subscript"/>
              </w:rPr>
              <w:t>详</w:t>
            </w:r>
            <w:r>
              <w:rPr>
                <w:b w:val="false"/>
                <w:bCs w:val="false"/>
                <w:vertAlign w:val="subscript"/>
              </w:rPr>
              <w:t>细看一下</w:t>
            </w:r>
            <w:r>
              <w:rPr>
                <w:b w:val="false"/>
                <w:bCs w:val="false"/>
                <w:vertAlign w:val="subscript"/>
              </w:rPr>
              <w:t>accuracy</w:t>
            </w:r>
            <w:r>
              <w:rPr>
                <w:b w:val="false"/>
                <w:bCs w:val="false"/>
                <w:vertAlign w:val="subscript"/>
              </w:rPr>
              <w:t>函数</w:t>
            </w:r>
          </w:p>
          <w:p>
            <w:pPr>
              <w:pStyle w:val="Style22"/>
              <w:rPr>
                <w:b w:val="false"/>
                <w:b w:val="false"/>
                <w:bCs w:val="false"/>
                <w:vertAlign w:val="subscript"/>
              </w:rPr>
            </w:pPr>
            <w:r>
              <w:rPr>
                <w:b w:val="false"/>
                <w:bCs w:val="false"/>
                <w:vertAlign w:val="subscript"/>
              </w:rPr>
            </w:r>
          </w:p>
          <w:p>
            <w:pPr>
              <w:pStyle w:val="Style22"/>
              <w:rPr>
                <w:b w:val="false"/>
                <w:b w:val="false"/>
                <w:bCs w:val="false"/>
                <w:vertAlign w:val="subscript"/>
              </w:rPr>
            </w:pPr>
            <w:r>
              <w:rPr>
                <w:b w:val="false"/>
                <w:bCs w:val="false"/>
                <w:vertAlign w:val="subscript"/>
              </w:rPr>
              <w:t>再详细看一下</w:t>
            </w:r>
            <w:r>
              <w:rPr>
                <w:b w:val="false"/>
                <w:bCs w:val="false"/>
                <w:vertAlign w:val="subscript"/>
              </w:rPr>
              <w:t>sem_bd_label</w:t>
            </w:r>
            <w:r>
              <w:rPr>
                <w:b w:val="false"/>
                <w:bCs w:val="false"/>
                <w:vertAlign w:val="subscript"/>
              </w:rPr>
              <w:t>诞生逻辑</w:t>
            </w:r>
          </w:p>
          <w:p>
            <w:pPr>
              <w:pStyle w:val="Style22"/>
              <w:rPr>
                <w:b w:val="false"/>
                <w:b w:val="false"/>
                <w:bCs w:val="false"/>
                <w:vertAlign w:val="subscript"/>
              </w:rPr>
            </w:pPr>
            <w:r>
              <w:rPr>
                <w:b w:val="false"/>
                <w:bCs w:val="false"/>
                <w:vertAlign w:val="subscript"/>
              </w:rPr>
            </w:r>
          </w:p>
          <w:p>
            <w:pPr>
              <w:pStyle w:val="Style22"/>
              <w:rPr>
                <w:b w:val="false"/>
                <w:b w:val="false"/>
                <w:bCs w:val="false"/>
                <w:vertAlign w:val="subscript"/>
              </w:rPr>
            </w:pPr>
            <w:r>
              <w:rPr>
                <w:b w:val="false"/>
                <w:bCs w:val="false"/>
                <w:vertAlign w:val="subscript"/>
              </w:rPr>
            </w:r>
          </w:p>
          <w:p>
            <w:pPr>
              <w:pStyle w:val="Style22"/>
              <w:rPr>
                <w:b w:val="false"/>
                <w:b w:val="false"/>
                <w:bCs w:val="false"/>
                <w:vertAlign w:val="subscript"/>
              </w:rPr>
            </w:pPr>
            <w:r>
              <w:rPr>
                <w:b w:val="false"/>
                <w:bCs w:val="false"/>
                <w:vertAlign w:val="subscript"/>
              </w:rPr>
            </w:r>
          </w:p>
          <w:p>
            <w:pPr>
              <w:pStyle w:val="Style22"/>
              <w:rPr>
                <w:b w:val="false"/>
                <w:b w:val="false"/>
                <w:bCs w:val="false"/>
                <w:vertAlign w:val="subscript"/>
              </w:rPr>
            </w:pPr>
            <w:r>
              <w:rPr>
                <w:b w:val="false"/>
                <w:bCs w:val="false"/>
                <w:vertAlign w:val="subscript"/>
              </w:rPr>
              <w:t>标注规则：</w:t>
            </w:r>
          </w:p>
          <w:p>
            <w:pPr>
              <w:pStyle w:val="Style22"/>
              <w:rPr>
                <w:b/>
                <w:b/>
                <w:bCs/>
                <w:position w:val="0"/>
                <w:sz w:val="21"/>
                <w:sz w:val="21"/>
                <w:szCs w:val="21"/>
                <w:vertAlign w:val="baseline"/>
              </w:rPr>
            </w:pPr>
            <w:r>
              <w:rPr>
                <w:b/>
                <w:bCs/>
                <w:position w:val="0"/>
                <w:sz w:val="21"/>
                <w:sz w:val="21"/>
                <w:szCs w:val="21"/>
                <w:vertAlign w:val="baseline"/>
              </w:rPr>
              <w:t>覆盖标注：</w:t>
            </w:r>
          </w:p>
          <w:p>
            <w:pPr>
              <w:pStyle w:val="Style22"/>
              <w:rPr>
                <w:sz w:val="21"/>
                <w:szCs w:val="21"/>
              </w:rPr>
            </w:pPr>
            <w:r>
              <w:rPr>
                <w:b w:val="false"/>
                <w:bCs w:val="false"/>
                <w:position w:val="0"/>
                <w:sz w:val="15"/>
                <w:sz w:val="15"/>
                <w:szCs w:val="15"/>
                <w:vertAlign w:val="baseline"/>
              </w:rPr>
              <w:t>定义：</w:t>
            </w:r>
            <w:r>
              <w:rPr>
                <w:sz w:val="15"/>
                <w:szCs w:val="15"/>
              </w:rPr>
              <w:t>在标注过程中，允许一个区域完全覆盖另一个区域。标注时的区域可能有重叠，并且重叠部分只归属于更上层的标注区域</w:t>
            </w:r>
          </w:p>
          <w:p>
            <w:pPr>
              <w:pStyle w:val="Style22"/>
              <w:rPr>
                <w:sz w:val="21"/>
                <w:szCs w:val="21"/>
              </w:rPr>
            </w:pPr>
            <w:r>
              <w:rPr>
                <w:sz w:val="15"/>
                <w:szCs w:val="15"/>
              </w:rPr>
              <w:t>特点：优先级高的对象会覆盖优先级低的对象，标注结果中每个像素或每个位置可能只被分配给一个标注类别</w:t>
            </w:r>
          </w:p>
          <w:p>
            <w:pPr>
              <w:pStyle w:val="Style22"/>
              <w:rPr>
                <w:sz w:val="21"/>
                <w:szCs w:val="21"/>
              </w:rPr>
            </w:pPr>
            <w:r>
              <w:rPr>
                <w:sz w:val="15"/>
                <w:szCs w:val="15"/>
              </w:rPr>
              <w:t>缺点：可能会丢失被覆盖区域的信息，难以处理透明物体或需要多层次表示的任务</w:t>
            </w:r>
          </w:p>
          <w:p>
            <w:pPr>
              <w:pStyle w:val="Style22"/>
              <w:rPr>
                <w:b/>
                <w:b/>
                <w:bCs/>
                <w:sz w:val="21"/>
                <w:szCs w:val="21"/>
              </w:rPr>
            </w:pPr>
            <w:r>
              <w:rPr>
                <w:b/>
                <w:bCs/>
                <w:sz w:val="21"/>
                <w:szCs w:val="21"/>
              </w:rPr>
              <w:t>共边标注：</w:t>
            </w:r>
          </w:p>
          <w:p>
            <w:pPr>
              <w:pStyle w:val="Style22"/>
              <w:rPr>
                <w:b w:val="false"/>
                <w:b w:val="false"/>
                <w:bCs w:val="false"/>
                <w:sz w:val="15"/>
                <w:szCs w:val="15"/>
              </w:rPr>
            </w:pPr>
            <w:r>
              <w:rPr>
                <w:b w:val="false"/>
                <w:bCs w:val="false"/>
                <w:sz w:val="15"/>
                <w:szCs w:val="15"/>
              </w:rPr>
              <w:t>定义：在标注时，区域之间的边界是共享的，即边界两侧的区域在边界上会同时存在，各自对应自己的类别。</w:t>
            </w:r>
          </w:p>
          <w:p>
            <w:pPr>
              <w:pStyle w:val="Style22"/>
              <w:rPr>
                <w:b w:val="false"/>
                <w:b w:val="false"/>
                <w:bCs w:val="false"/>
                <w:sz w:val="15"/>
                <w:szCs w:val="15"/>
              </w:rPr>
            </w:pPr>
            <w:r>
              <w:rPr>
                <w:b w:val="false"/>
                <w:bCs w:val="false"/>
                <w:sz w:val="15"/>
                <w:szCs w:val="15"/>
              </w:rPr>
              <w:t>特点：允许在边界部分同时标注多个类别（如边界处共享信息）</w:t>
            </w:r>
          </w:p>
          <w:p>
            <w:pPr>
              <w:pStyle w:val="Style22"/>
              <w:rPr>
                <w:b w:val="false"/>
                <w:b w:val="false"/>
                <w:bCs w:val="false"/>
                <w:sz w:val="15"/>
                <w:szCs w:val="15"/>
              </w:rPr>
            </w:pPr>
            <w:r>
              <w:rPr>
                <w:b w:val="false"/>
                <w:bCs w:val="false"/>
                <w:sz w:val="15"/>
                <w:szCs w:val="15"/>
              </w:rPr>
              <w:t>缺点：标注复杂，可能导致边界模糊或难以处理</w:t>
            </w:r>
          </w:p>
          <w:p>
            <w:pPr>
              <w:pStyle w:val="Style22"/>
              <w:rPr>
                <w:sz w:val="21"/>
                <w:szCs w:val="21"/>
              </w:rPr>
            </w:pPr>
            <w:r>
              <w:rPr>
                <w:sz w:val="15"/>
                <w:szCs w:val="15"/>
              </w:rPr>
              <w:t>标注规则：</w:t>
            </w:r>
          </w:p>
          <w:p>
            <w:pPr>
              <w:pStyle w:val="Style22"/>
              <w:rPr>
                <w:sz w:val="15"/>
                <w:szCs w:val="15"/>
              </w:rPr>
            </w:pPr>
            <w:r>
              <w:rPr>
                <w:sz w:val="21"/>
                <w:szCs w:val="21"/>
              </w:rPr>
            </w:r>
          </w:p>
        </w:tc>
      </w:tr>
    </w:tbl>
    <w:p>
      <w:pPr>
        <w:pStyle w:val="Normal"/>
        <w:rPr/>
      </w:pPr>
      <w:r>
        <w:rPr/>
      </w:r>
    </w:p>
    <w:p>
      <w:pPr>
        <w:pStyle w:val="2"/>
        <w:numPr>
          <w:ilvl w:val="0"/>
          <w:numId w:val="2"/>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84"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62" descr=""/>
                    <pic:cNvPicPr>
                      <a:picLocks noChangeAspect="1" noChangeArrowheads="1"/>
                    </pic:cNvPicPr>
                  </pic:nvPicPr>
                  <pic:blipFill>
                    <a:blip r:embed="rId90"/>
                    <a:stretch>
                      <a:fillRect/>
                    </a:stretch>
                  </pic:blipFill>
                  <pic:spPr bwMode="auto">
                    <a:xfrm>
                      <a:off x="0" y="0"/>
                      <a:ext cx="2430780" cy="2606675"/>
                    </a:xfrm>
                    <a:prstGeom prst="rect">
                      <a:avLst/>
                    </a:prstGeom>
                  </pic:spPr>
                </pic:pic>
              </a:graphicData>
            </a:graphic>
          </wp:inline>
        </w:drawing>
      </w:r>
    </w:p>
    <w:p>
      <w:pPr>
        <w:pStyle w:val="Normal"/>
        <w:rPr/>
      </w:pPr>
      <w:r>
        <w:rPr/>
        <w:t>上图是五个最为重要的方程</w:t>
      </w:r>
    </w:p>
    <w:p>
      <w:pPr>
        <w:pStyle w:val="Normal"/>
        <w:rPr/>
      </w:pPr>
      <w:r>
        <w:rPr/>
        <w:t>参考网站：</w:t>
      </w:r>
      <w:hyperlink r:id="rId91">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85"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63" descr=""/>
                    <pic:cNvPicPr>
                      <a:picLocks noChangeAspect="1" noChangeArrowheads="1"/>
                    </pic:cNvPicPr>
                  </pic:nvPicPr>
                  <pic:blipFill>
                    <a:blip r:embed="rId92"/>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W w:w="8296" w:type="dxa"/>
        <w:jc w:val="left"/>
        <w:tblInd w:w="108" w:type="dxa"/>
        <w:tblCellMar>
          <w:top w:w="0" w:type="dxa"/>
          <w:left w:w="108" w:type="dxa"/>
          <w:bottom w:w="0" w:type="dxa"/>
          <w:right w:w="108" w:type="dxa"/>
        </w:tblCellMar>
      </w:tblPr>
      <w:tblGrid>
        <w:gridCol w:w="2765"/>
        <w:gridCol w:w="2765"/>
        <w:gridCol w:w="2766"/>
      </w:tblGrid>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名称</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公式</w:t>
            </w:r>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t>说明</w:t>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状态方程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观测方程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预测方程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校正方程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W w:w="8296" w:type="dxa"/>
        <w:jc w:val="left"/>
        <w:tblInd w:w="108" w:type="dxa"/>
        <w:tblCellMar>
          <w:top w:w="0" w:type="dxa"/>
          <w:left w:w="108" w:type="dxa"/>
          <w:bottom w:w="0" w:type="dxa"/>
          <w:right w:w="108" w:type="dxa"/>
        </w:tblCellMar>
      </w:tblPr>
      <w:tblGrid>
        <w:gridCol w:w="1270"/>
        <w:gridCol w:w="3261"/>
        <w:gridCol w:w="3765"/>
      </w:tblGrid>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步骤</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t>公式</w:t>
            </w:r>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说明</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预测</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使用上一刻估计值计算先验值</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计算这一刻的先验误差的协方差</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计算卡尔曼增益</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矫正</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根据观测值和增益对先验值矫正</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递推</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86"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64" descr=""/>
                    <pic:cNvPicPr>
                      <a:picLocks noChangeAspect="1" noChangeArrowheads="1"/>
                    </pic:cNvPicPr>
                  </pic:nvPicPr>
                  <pic:blipFill>
                    <a:blip r:embed="rId93"/>
                    <a:stretch>
                      <a:fillRect/>
                    </a:stretch>
                  </pic:blipFill>
                  <pic:spPr bwMode="auto">
                    <a:xfrm>
                      <a:off x="0" y="0"/>
                      <a:ext cx="5343525" cy="2771775"/>
                    </a:xfrm>
                    <a:prstGeom prst="rect">
                      <a:avLst/>
                    </a:prstGeom>
                  </pic:spPr>
                </pic:pic>
              </a:graphicData>
            </a:graphic>
          </wp:inline>
        </w:drawing>
      </w:r>
    </w:p>
    <w:p>
      <w:pPr>
        <w:pStyle w:val="3"/>
        <w:numPr>
          <w:ilvl w:val="1"/>
          <w:numId w:val="2"/>
        </w:numPr>
        <w:rPr/>
      </w:pPr>
      <w:r>
        <w:rPr/>
        <w:t>因子图优化与多传感器定位</w:t>
      </w:r>
    </w:p>
    <w:p>
      <w:pPr>
        <w:pStyle w:val="Normal"/>
        <w:rPr/>
      </w:pPr>
      <w:r>
        <w:rPr/>
        <w:t>（比</w:t>
      </w:r>
      <w:r>
        <w:rPr/>
        <w:t>KF</w:t>
      </w:r>
      <w:r>
        <w:rPr/>
        <w:t>抽象得多）</w:t>
      </w:r>
    </w:p>
    <w:p>
      <w:pPr>
        <w:pStyle w:val="2"/>
        <w:numPr>
          <w:ilvl w:val="0"/>
          <w:numId w:val="2"/>
        </w:numPr>
        <w:rPr/>
      </w:pPr>
      <w:r>
        <w:rPr/>
        <w:t>机器学习算法归纳</w:t>
      </w:r>
    </w:p>
    <w:p>
      <w:pPr>
        <w:pStyle w:val="Normal"/>
        <w:rPr/>
      </w:pPr>
      <w:r>
        <w:rPr/>
        <w:t>百度面试需要。。。</w:t>
      </w:r>
    </w:p>
    <w:p>
      <w:pPr>
        <w:pStyle w:val="Normal"/>
        <w:rPr>
          <w:b/>
          <w:b/>
          <w:bCs/>
        </w:rPr>
      </w:pPr>
      <w:r>
        <w:rPr>
          <w:b/>
          <w:bCs/>
        </w:rPr>
        <w:t>线性回归算法</w:t>
      </w:r>
    </w:p>
    <w:p>
      <w:pPr>
        <w:pStyle w:val="Normal"/>
        <w:ind w:left="0" w:right="0"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left="0" w:right="0"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left="0" w:right="0"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left="0" w:right="0"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left="0" w:right="0"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left="0" w:right="0"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left="0" w:right="0" w:firstLine="420"/>
        <w:rPr/>
      </w:pPr>
      <w:r>
        <w:rPr/>
        <w:t>a.</w:t>
      </w:r>
      <w:r>
        <w:rPr/>
        <w:t>分配步骤：将每个数据点分配到最近的质心所代表的簇。</w:t>
      </w:r>
    </w:p>
    <w:p>
      <w:pPr>
        <w:pStyle w:val="Normal"/>
        <w:ind w:left="0" w:right="0" w:firstLine="420"/>
        <w:rPr/>
      </w:pPr>
      <w:r>
        <w:rPr/>
        <w:t>b.</w:t>
      </w:r>
      <w:r>
        <w:rPr/>
        <w:t>更新步骤：重新计算每个簇的质心</w:t>
      </w:r>
    </w:p>
    <w:p>
      <w:pPr>
        <w:pStyle w:val="Normal"/>
        <w:rPr>
          <w:b/>
          <w:b/>
          <w:bCs/>
        </w:rPr>
      </w:pPr>
      <w:r>
        <w:rPr>
          <w:b/>
          <w:bCs/>
        </w:rPr>
        <w:t>随机森林算法</w:t>
      </w:r>
    </w:p>
    <w:p>
      <w:pPr>
        <w:pStyle w:val="Normal"/>
        <w:ind w:left="0" w:right="0"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left="0" w:right="0"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left="0" w:right="0"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left="0" w:right="0"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roman"/>
    <w:pitch w:val="variable"/>
  </w:font>
  <w:font w:name="apple-system">
    <w:altName w:val="SF UI Text"/>
    <w:charset w:val="01"/>
    <w:family w:val="roman"/>
    <w:pitch w:val="variable"/>
  </w:font>
  <w:font w:name="微软雅黑">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3">
    <w:lvl w:ilvl="0">
      <w:start w:val="1"/>
      <w:numFmt w:val="decimal"/>
      <w:lvlText w:val="%1"/>
      <w:lvlJc w:val="left"/>
      <w:pPr>
        <w:tabs>
          <w:tab w:val="num" w:pos="0"/>
        </w:tabs>
        <w:ind w:left="360" w:hanging="360"/>
      </w:pPr>
    </w:lvl>
    <w:lvl w:ilvl="1">
      <w:start w:val="1"/>
      <w:numFmt w:val="lowerLetter"/>
      <w:lvlText w:val="%1.%2"/>
      <w:lvlJc w:val="left"/>
      <w:pPr>
        <w:tabs>
          <w:tab w:val="num" w:pos="0"/>
        </w:tabs>
        <w:ind w:left="880" w:hanging="440"/>
      </w:pPr>
    </w:lvl>
    <w:lvl w:ilvl="2">
      <w:start w:val="1"/>
      <w:numFmt w:val="lowerRoman"/>
      <w:lvlText w:val="%2.%3"/>
      <w:lvlJc w:val="right"/>
      <w:pPr>
        <w:tabs>
          <w:tab w:val="num" w:pos="0"/>
        </w:tabs>
        <w:ind w:left="1320" w:hanging="440"/>
      </w:pPr>
    </w:lvl>
    <w:lvl w:ilvl="3">
      <w:start w:val="1"/>
      <w:numFmt w:val="decimal"/>
      <w:lvlText w:val="%3.%4"/>
      <w:lvlJc w:val="left"/>
      <w:pPr>
        <w:tabs>
          <w:tab w:val="num" w:pos="0"/>
        </w:tabs>
        <w:ind w:left="1760" w:hanging="440"/>
      </w:pPr>
    </w:lvl>
    <w:lvl w:ilvl="4">
      <w:start w:val="1"/>
      <w:numFmt w:val="lowerLetter"/>
      <w:lvlText w:val="%4.%5"/>
      <w:lvlJc w:val="left"/>
      <w:pPr>
        <w:tabs>
          <w:tab w:val="num" w:pos="0"/>
        </w:tabs>
        <w:ind w:left="2200" w:hanging="440"/>
      </w:pPr>
    </w:lvl>
    <w:lvl w:ilvl="5">
      <w:start w:val="1"/>
      <w:numFmt w:val="lowerRoman"/>
      <w:lvlText w:val="%5.%6"/>
      <w:lvlJc w:val="right"/>
      <w:pPr>
        <w:tabs>
          <w:tab w:val="num" w:pos="0"/>
        </w:tabs>
        <w:ind w:left="2640" w:hanging="440"/>
      </w:pPr>
    </w:lvl>
    <w:lvl w:ilvl="6">
      <w:start w:val="1"/>
      <w:numFmt w:val="decimal"/>
      <w:lvlText w:val="%6.%7"/>
      <w:lvlJc w:val="left"/>
      <w:pPr>
        <w:tabs>
          <w:tab w:val="num" w:pos="0"/>
        </w:tabs>
        <w:ind w:left="3080" w:hanging="440"/>
      </w:pPr>
    </w:lvl>
    <w:lvl w:ilvl="7">
      <w:start w:val="1"/>
      <w:numFmt w:val="lowerLetter"/>
      <w:lvlText w:val="%7.%8"/>
      <w:lvlJc w:val="left"/>
      <w:pPr>
        <w:tabs>
          <w:tab w:val="num" w:pos="0"/>
        </w:tabs>
        <w:ind w:left="3520" w:hanging="440"/>
      </w:pPr>
    </w:lvl>
    <w:lvl w:ilvl="8">
      <w:start w:val="1"/>
      <w:numFmt w:val="lowerRoman"/>
      <w:lvlText w:val="%8.%9"/>
      <w:lvlJc w:val="right"/>
      <w:pPr>
        <w:tabs>
          <w:tab w:val="num" w:pos="0"/>
        </w:tabs>
        <w:ind w:left="3960" w:hanging="44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6">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30"/>
  <w:defaultTabStop w:val="420"/>
  <w:compat>
    <w:doNotExpandShiftReturn/>
  </w:compat>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DejaVu Sans" w:cs="等线"/>
        <w:kern w:val="2"/>
        <w:szCs w:val="22"/>
        <w:lang w:val="en-US" w:eastAsia="zh-CN" w:bidi="ar-SA"/>
      </w:rPr>
    </w:rPrDefault>
    <w:pPrDefault>
      <w:pPr>
        <w:suppressAutoHyphens w:val="true"/>
      </w:pPr>
    </w:pPrDefault>
  </w:docDefaults>
  <w:style w:type="paragraph" w:styleId="Normal">
    <w:name w:val="Normal"/>
    <w:qFormat/>
    <w:pPr>
      <w:widowControl w:val="false"/>
      <w:suppressAutoHyphens w:val="true"/>
      <w:kinsoku w:val="true"/>
      <w:overflowPunct w:val="true"/>
      <w:autoSpaceDE w:val="true"/>
      <w:bidi w:val="0"/>
      <w:spacing w:before="0" w:after="0"/>
      <w:jc w:val="both"/>
    </w:pPr>
    <w:rPr>
      <w:rFonts w:ascii="等线" w:hAnsi="等线" w:eastAsia="DejaVu Sans" w:cs="等线"/>
      <w:color w:val="auto"/>
      <w:kern w:val="2"/>
      <w:sz w:val="21"/>
      <w:szCs w:val="22"/>
      <w:lang w:val="en-US" w:eastAsia="zh-CN" w:bidi="ar-SA"/>
    </w:rPr>
  </w:style>
  <w:style w:type="paragraph" w:styleId="1">
    <w:name w:val="Heading 1"/>
    <w:basedOn w:val="Normal"/>
    <w:next w:val="Normal"/>
    <w:qFormat/>
    <w:pPr>
      <w:keepNext w:val="true"/>
      <w:keepLines/>
      <w:numPr>
        <w:ilvl w:val="0"/>
        <w:numId w:val="0"/>
      </w:numPr>
      <w:spacing w:lineRule="auto" w:line="578" w:before="340" w:after="330"/>
      <w:outlineLvl w:val="0"/>
    </w:pPr>
    <w:rPr>
      <w:b/>
      <w:bCs/>
      <w:sz w:val="44"/>
      <w:szCs w:val="44"/>
    </w:rPr>
  </w:style>
  <w:style w:type="paragraph" w:styleId="2">
    <w:name w:val="Heading 2"/>
    <w:basedOn w:val="Normal"/>
    <w:next w:val="Normal"/>
    <w:qFormat/>
    <w:pPr>
      <w:keepNext w:val="true"/>
      <w:keepLines/>
      <w:numPr>
        <w:ilvl w:val="0"/>
        <w:numId w:val="0"/>
      </w:numPr>
      <w:spacing w:lineRule="auto" w:line="415" w:before="260" w:after="260"/>
      <w:outlineLvl w:val="1"/>
    </w:pPr>
    <w:rPr>
      <w:rFonts w:ascii="等线 Light" w:hAnsi="等线 Light" w:eastAsia="DejaVu Sans" w:cs="等线 Light"/>
      <w:b/>
      <w:bCs/>
      <w:sz w:val="32"/>
      <w:szCs w:val="32"/>
    </w:rPr>
  </w:style>
  <w:style w:type="paragraph" w:styleId="3">
    <w:name w:val="Heading 3"/>
    <w:basedOn w:val="Normal"/>
    <w:next w:val="Normal"/>
    <w:qFormat/>
    <w:pPr>
      <w:keepNext w:val="true"/>
      <w:keepLines/>
      <w:numPr>
        <w:ilvl w:val="0"/>
        <w:numId w:val="0"/>
      </w:numPr>
      <w:spacing w:lineRule="auto" w:line="415" w:before="260" w:after="260"/>
      <w:outlineLvl w:val="2"/>
    </w:pPr>
    <w:rPr>
      <w:b/>
      <w:bCs/>
      <w:sz w:val="32"/>
      <w:szCs w:val="32"/>
    </w:rPr>
  </w:style>
  <w:style w:type="paragraph" w:styleId="4">
    <w:name w:val="Heading 4"/>
    <w:basedOn w:val="Normal"/>
    <w:next w:val="Normal"/>
    <w:qFormat/>
    <w:pPr>
      <w:keepNext w:val="true"/>
      <w:keepLines/>
      <w:numPr>
        <w:ilvl w:val="0"/>
        <w:numId w:val="0"/>
      </w:numPr>
      <w:spacing w:lineRule="auto" w:line="374" w:before="280" w:after="290"/>
      <w:outlineLvl w:val="3"/>
    </w:pPr>
    <w:rPr>
      <w:rFonts w:ascii="等线 Light" w:hAnsi="等线 Light" w:eastAsia="DejaVu Sans" w:cs="等线 Light"/>
      <w:b/>
      <w:bCs/>
      <w:sz w:val="28"/>
      <w:szCs w:val="28"/>
    </w:rPr>
  </w:style>
  <w:style w:type="character" w:styleId="DefaultParagraphFont">
    <w:name w:val="Default Paragraph Font"/>
    <w:qFormat/>
    <w:rPr/>
  </w:style>
  <w:style w:type="character" w:styleId="Style10">
    <w:name w:val="页眉 字符"/>
    <w:basedOn w:val="DefaultParagraphFont"/>
    <w:qFormat/>
    <w:rPr>
      <w:sz w:val="18"/>
      <w:szCs w:val="18"/>
    </w:rPr>
  </w:style>
  <w:style w:type="character" w:styleId="Style11">
    <w:name w:val="页脚 字符"/>
    <w:basedOn w:val="DefaultParagraphFont"/>
    <w:qFormat/>
    <w:rPr>
      <w:sz w:val="18"/>
      <w:szCs w:val="18"/>
    </w:rPr>
  </w:style>
  <w:style w:type="character" w:styleId="21">
    <w:name w:val="标题 2 字符"/>
    <w:basedOn w:val="DefaultParagraphFont"/>
    <w:qFormat/>
    <w:rPr>
      <w:rFonts w:ascii="等线 Light" w:hAnsi="等线 Light" w:eastAsia="DejaVu Sans" w:cs="等线 Light"/>
      <w:b/>
      <w:bCs/>
      <w:sz w:val="32"/>
      <w:szCs w:val="32"/>
    </w:rPr>
  </w:style>
  <w:style w:type="character" w:styleId="31">
    <w:name w:val="标题 3 字符"/>
    <w:basedOn w:val="DefaultParagraphFont"/>
    <w:qFormat/>
    <w:rPr>
      <w:b/>
      <w:bCs/>
      <w:sz w:val="32"/>
      <w:szCs w:val="32"/>
    </w:rPr>
  </w:style>
  <w:style w:type="character" w:styleId="Internet">
    <w:name w:val="Internet 链接"/>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11">
    <w:name w:val="标题 1 字符"/>
    <w:basedOn w:val="DefaultParagraphFont"/>
    <w:qFormat/>
    <w:rPr>
      <w:b/>
      <w:bCs/>
      <w:kern w:val="2"/>
      <w:sz w:val="44"/>
      <w:szCs w:val="44"/>
    </w:rPr>
  </w:style>
  <w:style w:type="character" w:styleId="PlaceholderText">
    <w:name w:val="Placeholder Text"/>
    <w:basedOn w:val="DefaultParagraphFont"/>
    <w:qFormat/>
    <w:rPr>
      <w:color w:val="666666"/>
    </w:rPr>
  </w:style>
  <w:style w:type="character" w:styleId="41">
    <w:name w:val="标题 4 字符"/>
    <w:basedOn w:val="DefaultParagraphFont"/>
    <w:qFormat/>
    <w:rPr>
      <w:rFonts w:ascii="等线 Light" w:hAnsi="等线 Light" w:eastAsia="DejaVu Sans" w:cs="等线 Light"/>
      <w:b/>
      <w:bCs/>
      <w:sz w:val="28"/>
      <w:szCs w:val="28"/>
    </w:rPr>
  </w:style>
  <w:style w:type="character" w:styleId="Style12">
    <w:name w:val="项目符号"/>
    <w:qFormat/>
    <w:rPr>
      <w:rFonts w:ascii="OpenSymbol" w:hAnsi="OpenSymbol" w:eastAsia="OpenSymbol" w:cs="OpenSymbol"/>
    </w:rPr>
  </w:style>
  <w:style w:type="character" w:styleId="Style13">
    <w:name w:val="源文本"/>
    <w:qFormat/>
    <w:rPr>
      <w:rFonts w:ascii="Liberation Mono" w:hAnsi="Liberation Mono" w:eastAsia="Noto Sans Mono CJK SC" w:cs="Liberation Mono"/>
    </w:rPr>
  </w:style>
  <w:style w:type="paragraph" w:styleId="Style14">
    <w:name w:val="标题样式"/>
    <w:basedOn w:val="Normal"/>
    <w:next w:val="Style15"/>
    <w:qFormat/>
    <w:pPr>
      <w:keepNext w:val="true"/>
      <w:spacing w:before="240" w:after="120"/>
    </w:pPr>
    <w:rPr>
      <w:rFonts w:ascii="Liberation Sans" w:hAnsi="Liberation Sans" w:eastAsia="Noto Sans CJK SC" w:cs="Noto Sans CJK SC"/>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Noto Sans CJK SC"/>
    </w:rPr>
  </w:style>
  <w:style w:type="paragraph" w:styleId="Style17">
    <w:name w:val="Caption"/>
    <w:basedOn w:val="Normal"/>
    <w:qFormat/>
    <w:pPr>
      <w:suppressLineNumbers/>
      <w:spacing w:before="120" w:after="120"/>
    </w:pPr>
    <w:rPr>
      <w:rFonts w:cs="Noto Sans CJK SC"/>
      <w:i/>
      <w:iCs/>
      <w:sz w:val="24"/>
      <w:szCs w:val="24"/>
    </w:rPr>
  </w:style>
  <w:style w:type="paragraph" w:styleId="Style18">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19">
    <w:name w:val="页眉与页脚"/>
    <w:basedOn w:val="Normal"/>
    <w:qFormat/>
    <w:pPr/>
    <w:rPr/>
  </w:style>
  <w:style w:type="paragraph" w:styleId="Style20">
    <w:name w:val="Header"/>
    <w:basedOn w:val="Normal"/>
    <w:pPr>
      <w:tabs>
        <w:tab w:val="clear" w:pos="420"/>
        <w:tab w:val="center" w:pos="4153" w:leader="none"/>
        <w:tab w:val="right" w:pos="8306" w:leader="none"/>
      </w:tabs>
      <w:snapToGrid w:val="false"/>
      <w:jc w:val="center"/>
    </w:pPr>
    <w:rPr>
      <w:sz w:val="18"/>
      <w:szCs w:val="18"/>
    </w:rPr>
  </w:style>
  <w:style w:type="paragraph" w:styleId="Style21">
    <w:name w:val="Footer"/>
    <w:basedOn w:val="Normal"/>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qFormat/>
    <w:pPr>
      <w:ind w:left="0" w:right="0" w:firstLine="420"/>
    </w:pPr>
    <w:rPr/>
  </w:style>
  <w:style w:type="paragraph" w:styleId="Style22">
    <w:name w:val="表格内容"/>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hyperlink" Target="https://zhuanlan.zhihu.com/p/433560568" TargetMode="External"/><Relationship Id="rId92" Type="http://schemas.openxmlformats.org/officeDocument/2006/relationships/image" Target="media/image85.jpeg"/><Relationship Id="rId93" Type="http://schemas.openxmlformats.org/officeDocument/2006/relationships/image" Target="media/image86.png"/><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15055</TotalTime>
  <Application>LibreOffice/6.4.7.2$Linux_X86_64 LibreOffice_project/40$Build-2</Application>
  <Pages>47</Pages>
  <Words>7607</Words>
  <Characters>13129</Characters>
  <CharactersWithSpaces>13713</CharactersWithSpaces>
  <Paragraphs>649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2024-12-16T15:09:52Z</dcterms:modified>
  <cp:revision>584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